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F4" w:rsidRDefault="0024008A" w:rsidP="00716717">
      <w:pPr>
        <w:pStyle w:val="Title"/>
        <w:spacing w:after="120"/>
      </w:pPr>
      <w:bookmarkStart w:id="0" w:name="tpVersion1"/>
      <w:r>
        <w:t>Version</w:t>
      </w:r>
      <w:r w:rsidR="00323CF4">
        <w:t xml:space="preserve"> </w:t>
      </w:r>
      <w:bookmarkEnd w:id="0"/>
      <w:r w:rsidR="00323CF4">
        <w:t xml:space="preserve">No. </w:t>
      </w:r>
      <w:bookmarkStart w:id="1" w:name="tpReprintNo"/>
      <w:r w:rsidR="006853C6">
        <w:t>082</w:t>
      </w:r>
    </w:p>
    <w:p w:rsidR="00323CF4" w:rsidRDefault="006853C6">
      <w:pPr>
        <w:spacing w:before="0" w:after="120"/>
        <w:jc w:val="center"/>
        <w:rPr>
          <w:b/>
          <w:sz w:val="32"/>
        </w:rPr>
      </w:pPr>
      <w:bookmarkStart w:id="2" w:name="tpActTitle"/>
      <w:bookmarkEnd w:id="1"/>
      <w:r>
        <w:rPr>
          <w:b/>
          <w:sz w:val="32"/>
        </w:rPr>
        <w:t>Retirement Villages Act 1986</w:t>
      </w:r>
    </w:p>
    <w:p w:rsidR="00323CF4" w:rsidRDefault="006853C6">
      <w:pPr>
        <w:spacing w:before="0" w:after="120"/>
        <w:jc w:val="center"/>
        <w:rPr>
          <w:b/>
        </w:rPr>
      </w:pPr>
      <w:bookmarkStart w:id="3" w:name="tpActNo"/>
      <w:bookmarkEnd w:id="2"/>
      <w:r>
        <w:rPr>
          <w:b/>
        </w:rPr>
        <w:t>No. 126 of 1986</w:t>
      </w:r>
    </w:p>
    <w:bookmarkEnd w:id="3"/>
    <w:p w:rsidR="00323CF4" w:rsidRDefault="0024008A" w:rsidP="006853C6">
      <w:pPr>
        <w:spacing w:before="0"/>
        <w:jc w:val="center"/>
      </w:pPr>
      <w:r>
        <w:t>Version</w:t>
      </w:r>
      <w:r w:rsidR="006853C6">
        <w:t xml:space="preserve"> incorporating amendments as at</w:t>
      </w:r>
      <w:r w:rsidR="006853C6">
        <w:br/>
        <w:t>28 October 2018</w:t>
      </w:r>
    </w:p>
    <w:p w:rsidR="00323CF4" w:rsidRDefault="00323CF4">
      <w:pPr>
        <w:spacing w:before="240" w:after="120"/>
        <w:jc w:val="center"/>
        <w:rPr>
          <w:b/>
          <w:caps/>
        </w:rPr>
      </w:pPr>
      <w:r>
        <w:rPr>
          <w:b/>
          <w:caps/>
        </w:rPr>
        <w:t>table of provisions</w:t>
      </w:r>
    </w:p>
    <w:p w:rsidR="00323CF4" w:rsidRDefault="002C7184">
      <w:pPr>
        <w:tabs>
          <w:tab w:val="right" w:pos="6237"/>
        </w:tabs>
        <w:rPr>
          <w:i/>
          <w:sz w:val="20"/>
        </w:rPr>
      </w:pPr>
      <w:bookmarkStart w:id="4" w:name="tpSectionClause"/>
      <w:r>
        <w:rPr>
          <w:i/>
          <w:sz w:val="20"/>
        </w:rPr>
        <w:t>Section</w:t>
      </w:r>
      <w:r>
        <w:rPr>
          <w:i/>
          <w:sz w:val="20"/>
        </w:rPr>
        <w:tab/>
        <w:t>Page</w:t>
      </w:r>
    </w:p>
    <w:bookmarkEnd w:id="4"/>
    <w:p w:rsidR="00323CF4" w:rsidRDefault="00323CF4">
      <w:pPr>
        <w:sectPr w:rsidR="00323CF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4504B8" w:rsidRDefault="00D902C2">
      <w:pPr>
        <w:pStyle w:val="TOC1"/>
        <w:rPr>
          <w:rFonts w:asciiTheme="minorHAnsi" w:eastAsiaTheme="minorEastAsia" w:hAnsiTheme="minorHAnsi" w:cstheme="minorBidi"/>
          <w:b w:val="0"/>
          <w:noProof/>
          <w:sz w:val="22"/>
          <w:szCs w:val="22"/>
          <w:lang w:val="en-AU" w:eastAsia="en-AU"/>
        </w:rPr>
      </w:pPr>
      <w:r>
        <w:fldChar w:fldCharType="begin"/>
      </w:r>
      <w:r w:rsidR="002C7184">
        <w:instrText xml:space="preserve"> TOC \o "1-9" \z \u </w:instrText>
      </w:r>
      <w:r>
        <w:fldChar w:fldCharType="separate"/>
      </w:r>
      <w:r w:rsidR="004504B8" w:rsidRPr="009C178B">
        <w:rPr>
          <w:noProof/>
        </w:rPr>
        <w:t>Part 6—Resident participation</w:t>
      </w:r>
      <w:r w:rsidR="004504B8">
        <w:rPr>
          <w:noProof/>
          <w:webHidden/>
        </w:rPr>
        <w:tab/>
      </w:r>
      <w:r w:rsidR="004504B8">
        <w:rPr>
          <w:noProof/>
          <w:webHidden/>
        </w:rPr>
        <w:fldChar w:fldCharType="begin"/>
      </w:r>
      <w:r w:rsidR="004504B8">
        <w:rPr>
          <w:noProof/>
          <w:webHidden/>
        </w:rPr>
        <w:instrText xml:space="preserve"> PAGEREF _Toc3903137 \h </w:instrText>
      </w:r>
      <w:r w:rsidR="004504B8">
        <w:rPr>
          <w:noProof/>
          <w:webHidden/>
        </w:rPr>
      </w:r>
      <w:r w:rsidR="004504B8">
        <w:rPr>
          <w:noProof/>
          <w:webHidden/>
        </w:rPr>
        <w:fldChar w:fldCharType="separate"/>
      </w:r>
      <w:r w:rsidR="004504B8">
        <w:rPr>
          <w:noProof/>
          <w:webHidden/>
        </w:rPr>
        <w:t>1</w:t>
      </w:r>
      <w:r w:rsidR="004504B8">
        <w:rPr>
          <w:noProof/>
          <w:webHidden/>
        </w:rPr>
        <w:fldChar w:fldCharType="end"/>
      </w:r>
    </w:p>
    <w:p w:rsidR="004504B8" w:rsidRDefault="004504B8">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Annual meeting</w:t>
      </w:r>
      <w:r>
        <w:rPr>
          <w:noProof/>
          <w:webHidden/>
        </w:rPr>
        <w:tab/>
      </w:r>
      <w:r>
        <w:rPr>
          <w:noProof/>
          <w:webHidden/>
        </w:rPr>
        <w:fldChar w:fldCharType="begin"/>
      </w:r>
      <w:r>
        <w:rPr>
          <w:noProof/>
          <w:webHidden/>
        </w:rPr>
        <w:instrText xml:space="preserve"> PAGEREF _Toc3903138 \h </w:instrText>
      </w:r>
      <w:r>
        <w:rPr>
          <w:noProof/>
          <w:webHidden/>
        </w:rPr>
      </w:r>
      <w:r>
        <w:rPr>
          <w:noProof/>
          <w:webHidden/>
        </w:rPr>
        <w:fldChar w:fldCharType="separate"/>
      </w:r>
      <w:r>
        <w:rPr>
          <w:noProof/>
          <w:webHidden/>
        </w:rPr>
        <w:t>1</w:t>
      </w:r>
      <w:r>
        <w:rPr>
          <w:noProof/>
          <w:webHidden/>
        </w:rPr>
        <w:fldChar w:fldCharType="end"/>
      </w:r>
    </w:p>
    <w:p w:rsidR="004504B8" w:rsidRDefault="004504B8">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Proceedings at annual meetings</w:t>
      </w:r>
      <w:r>
        <w:rPr>
          <w:noProof/>
          <w:webHidden/>
        </w:rPr>
        <w:tab/>
      </w:r>
      <w:r>
        <w:rPr>
          <w:noProof/>
          <w:webHidden/>
        </w:rPr>
        <w:fldChar w:fldCharType="begin"/>
      </w:r>
      <w:r>
        <w:rPr>
          <w:noProof/>
          <w:webHidden/>
        </w:rPr>
        <w:instrText xml:space="preserve"> PAGEREF _Toc3903139 \h </w:instrText>
      </w:r>
      <w:r>
        <w:rPr>
          <w:noProof/>
          <w:webHidden/>
        </w:rPr>
      </w:r>
      <w:r>
        <w:rPr>
          <w:noProof/>
          <w:webHidden/>
        </w:rPr>
        <w:fldChar w:fldCharType="separate"/>
      </w:r>
      <w:r>
        <w:rPr>
          <w:noProof/>
          <w:webHidden/>
        </w:rPr>
        <w:t>1</w:t>
      </w:r>
      <w:r>
        <w:rPr>
          <w:noProof/>
          <w:webHidden/>
        </w:rPr>
        <w:fldChar w:fldCharType="end"/>
      </w:r>
    </w:p>
    <w:p w:rsidR="004504B8" w:rsidRDefault="004504B8">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Residents committee</w:t>
      </w:r>
      <w:r>
        <w:rPr>
          <w:noProof/>
          <w:webHidden/>
        </w:rPr>
        <w:tab/>
      </w:r>
      <w:r>
        <w:rPr>
          <w:noProof/>
          <w:webHidden/>
        </w:rPr>
        <w:fldChar w:fldCharType="begin"/>
      </w:r>
      <w:r>
        <w:rPr>
          <w:noProof/>
          <w:webHidden/>
        </w:rPr>
        <w:instrText xml:space="preserve"> PAGEREF _Toc3903140 \h </w:instrText>
      </w:r>
      <w:r>
        <w:rPr>
          <w:noProof/>
          <w:webHidden/>
        </w:rPr>
      </w:r>
      <w:r>
        <w:rPr>
          <w:noProof/>
          <w:webHidden/>
        </w:rPr>
        <w:fldChar w:fldCharType="separate"/>
      </w:r>
      <w:r>
        <w:rPr>
          <w:noProof/>
          <w:webHidden/>
        </w:rPr>
        <w:t>3</w:t>
      </w:r>
      <w:r>
        <w:rPr>
          <w:noProof/>
          <w:webHidden/>
        </w:rPr>
        <w:fldChar w:fldCharType="end"/>
      </w:r>
    </w:p>
    <w:p w:rsidR="004504B8" w:rsidRDefault="004504B8">
      <w:pPr>
        <w:pStyle w:val="TOC3"/>
        <w:rPr>
          <w:rFonts w:asciiTheme="minorHAnsi" w:eastAsiaTheme="minorEastAsia" w:hAnsiTheme="minorHAnsi" w:cstheme="minorBidi"/>
          <w:noProof/>
          <w:sz w:val="22"/>
          <w:szCs w:val="22"/>
          <w:lang w:val="en-AU" w:eastAsia="en-AU"/>
        </w:rPr>
      </w:pPr>
      <w:r>
        <w:rPr>
          <w:noProof/>
        </w:rPr>
        <w:t>36A</w:t>
      </w:r>
      <w:r>
        <w:rPr>
          <w:rFonts w:asciiTheme="minorHAnsi" w:eastAsiaTheme="minorEastAsia" w:hAnsiTheme="minorHAnsi" w:cstheme="minorBidi"/>
          <w:noProof/>
          <w:sz w:val="22"/>
          <w:szCs w:val="22"/>
          <w:lang w:val="en-AU" w:eastAsia="en-AU"/>
        </w:rPr>
        <w:tab/>
      </w:r>
      <w:r>
        <w:rPr>
          <w:noProof/>
        </w:rPr>
        <w:t>Resident's right to act through representative</w:t>
      </w:r>
      <w:r>
        <w:rPr>
          <w:noProof/>
          <w:webHidden/>
        </w:rPr>
        <w:tab/>
      </w:r>
      <w:r>
        <w:rPr>
          <w:noProof/>
          <w:webHidden/>
        </w:rPr>
        <w:fldChar w:fldCharType="begin"/>
      </w:r>
      <w:r>
        <w:rPr>
          <w:noProof/>
          <w:webHidden/>
        </w:rPr>
        <w:instrText xml:space="preserve"> PAGEREF _Toc3903141 \h </w:instrText>
      </w:r>
      <w:r>
        <w:rPr>
          <w:noProof/>
          <w:webHidden/>
        </w:rPr>
      </w:r>
      <w:r>
        <w:rPr>
          <w:noProof/>
          <w:webHidden/>
        </w:rPr>
        <w:fldChar w:fldCharType="separate"/>
      </w:r>
      <w:r>
        <w:rPr>
          <w:noProof/>
          <w:webHidden/>
        </w:rPr>
        <w:t>4</w:t>
      </w:r>
      <w:r>
        <w:rPr>
          <w:noProof/>
          <w:webHidden/>
        </w:rPr>
        <w:fldChar w:fldCharType="end"/>
      </w:r>
    </w:p>
    <w:p w:rsidR="004504B8" w:rsidRDefault="004504B8">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By-laws</w:t>
      </w:r>
      <w:r>
        <w:rPr>
          <w:noProof/>
          <w:webHidden/>
        </w:rPr>
        <w:tab/>
      </w:r>
      <w:r>
        <w:rPr>
          <w:noProof/>
          <w:webHidden/>
        </w:rPr>
        <w:fldChar w:fldCharType="begin"/>
      </w:r>
      <w:r>
        <w:rPr>
          <w:noProof/>
          <w:webHidden/>
        </w:rPr>
        <w:instrText xml:space="preserve"> PAGEREF _Toc3903142 \h </w:instrText>
      </w:r>
      <w:r>
        <w:rPr>
          <w:noProof/>
          <w:webHidden/>
        </w:rPr>
      </w:r>
      <w:r>
        <w:rPr>
          <w:noProof/>
          <w:webHidden/>
        </w:rPr>
        <w:fldChar w:fldCharType="separate"/>
      </w:r>
      <w:r>
        <w:rPr>
          <w:noProof/>
          <w:webHidden/>
        </w:rPr>
        <w:t>4</w:t>
      </w:r>
      <w:r>
        <w:rPr>
          <w:noProof/>
          <w:webHidden/>
        </w:rPr>
        <w:fldChar w:fldCharType="end"/>
      </w:r>
    </w:p>
    <w:p w:rsidR="00323CF4" w:rsidRPr="002C7184" w:rsidRDefault="00D902C2" w:rsidP="002C7184">
      <w:pPr>
        <w:pStyle w:val="TOC1"/>
      </w:pPr>
      <w:r>
        <w:fldChar w:fldCharType="end"/>
      </w:r>
    </w:p>
    <w:p w:rsidR="00833608" w:rsidRDefault="00833608">
      <w:pPr>
        <w:suppressLineNumbers w:val="0"/>
        <w:overflowPunct/>
        <w:autoSpaceDE/>
        <w:autoSpaceDN/>
        <w:adjustRightInd/>
        <w:spacing w:before="0"/>
        <w:textAlignment w:val="auto"/>
      </w:pPr>
    </w:p>
    <w:p w:rsidR="00323CF4" w:rsidRDefault="00323CF4">
      <w:pPr>
        <w:spacing w:before="0"/>
        <w:sectPr w:rsidR="00323CF4">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323CF4" w:rsidRDefault="0024008A" w:rsidP="00716717">
      <w:pPr>
        <w:spacing w:before="0" w:after="120"/>
        <w:jc w:val="center"/>
      </w:pPr>
      <w:bookmarkStart w:id="8" w:name="cpVersion1"/>
      <w:r>
        <w:rPr>
          <w:b/>
          <w:sz w:val="28"/>
        </w:rPr>
        <w:lastRenderedPageBreak/>
        <w:t>Version</w:t>
      </w:r>
      <w:r w:rsidR="00323CF4">
        <w:rPr>
          <w:b/>
          <w:sz w:val="28"/>
        </w:rPr>
        <w:t xml:space="preserve"> </w:t>
      </w:r>
      <w:bookmarkEnd w:id="8"/>
      <w:r w:rsidR="00323CF4">
        <w:rPr>
          <w:b/>
          <w:sz w:val="28"/>
        </w:rPr>
        <w:t xml:space="preserve">No. </w:t>
      </w:r>
      <w:bookmarkStart w:id="9" w:name="cpReprintNo"/>
      <w:r w:rsidR="006853C6">
        <w:rPr>
          <w:b/>
          <w:sz w:val="28"/>
        </w:rPr>
        <w:t>082</w:t>
      </w:r>
    </w:p>
    <w:p w:rsidR="00323CF4" w:rsidRDefault="006853C6">
      <w:pPr>
        <w:spacing w:before="0" w:after="120"/>
        <w:jc w:val="center"/>
        <w:rPr>
          <w:b/>
          <w:sz w:val="32"/>
        </w:rPr>
      </w:pPr>
      <w:bookmarkStart w:id="10" w:name="cpActTitle"/>
      <w:bookmarkEnd w:id="9"/>
      <w:r>
        <w:rPr>
          <w:b/>
          <w:sz w:val="32"/>
        </w:rPr>
        <w:t>Retirement Villages Act 1986</w:t>
      </w:r>
    </w:p>
    <w:p w:rsidR="00323CF4" w:rsidRDefault="006853C6">
      <w:pPr>
        <w:spacing w:before="0" w:after="120"/>
        <w:jc w:val="center"/>
        <w:rPr>
          <w:b/>
        </w:rPr>
      </w:pPr>
      <w:bookmarkStart w:id="11" w:name="cpActNo"/>
      <w:bookmarkEnd w:id="10"/>
      <w:r>
        <w:rPr>
          <w:b/>
        </w:rPr>
        <w:t>No. 126 of 1986</w:t>
      </w:r>
    </w:p>
    <w:bookmarkEnd w:id="11"/>
    <w:p w:rsidR="00323CF4" w:rsidRDefault="0024008A" w:rsidP="006853C6">
      <w:pPr>
        <w:spacing w:before="0"/>
        <w:jc w:val="center"/>
      </w:pPr>
      <w:r>
        <w:t>Version</w:t>
      </w:r>
      <w:r w:rsidR="006853C6">
        <w:t xml:space="preserve"> incorporating amendments as at</w:t>
      </w:r>
      <w:r w:rsidR="006853C6">
        <w:br/>
        <w:t>28 October 2018</w:t>
      </w:r>
    </w:p>
    <w:p w:rsidR="00323CF4" w:rsidRDefault="00323CF4">
      <w:pPr>
        <w:spacing w:before="0"/>
        <w:sectPr w:rsidR="00323CF4">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F44F64" w:rsidRPr="00780F2D" w:rsidRDefault="00F44F64" w:rsidP="00780F2D">
      <w:pPr>
        <w:pStyle w:val="Heading-PART"/>
        <w:rPr>
          <w:caps w:val="0"/>
          <w:sz w:val="32"/>
        </w:rPr>
      </w:pPr>
      <w:bookmarkStart w:id="13" w:name="_Toc3903137"/>
      <w:r w:rsidRPr="00780F2D">
        <w:rPr>
          <w:caps w:val="0"/>
          <w:sz w:val="32"/>
        </w:rPr>
        <w:t>Part 6—</w:t>
      </w:r>
      <w:r w:rsidR="004A1A67" w:rsidRPr="00780F2D">
        <w:rPr>
          <w:caps w:val="0"/>
          <w:sz w:val="32"/>
        </w:rPr>
        <w:t>Resident p</w:t>
      </w:r>
      <w:r w:rsidRPr="00780F2D">
        <w:rPr>
          <w:caps w:val="0"/>
          <w:sz w:val="32"/>
        </w:rPr>
        <w:t>articipation</w:t>
      </w:r>
      <w:bookmarkEnd w:id="13"/>
    </w:p>
    <w:p w:rsidR="00F44F64" w:rsidRDefault="00F44F64" w:rsidP="00F44F64">
      <w:pPr>
        <w:pStyle w:val="DraftHeading1"/>
        <w:tabs>
          <w:tab w:val="right" w:pos="680"/>
        </w:tabs>
        <w:ind w:left="850" w:hanging="850"/>
      </w:pPr>
      <w:r>
        <w:tab/>
      </w:r>
      <w:bookmarkStart w:id="14" w:name="_Toc3903138"/>
      <w:r>
        <w:t>33</w:t>
      </w:r>
      <w:r>
        <w:tab/>
        <w:t>Annual meeting</w:t>
      </w:r>
      <w:bookmarkEnd w:id="14"/>
    </w:p>
    <w:p w:rsidR="00F44F64" w:rsidRDefault="00F44F64" w:rsidP="00F44F64">
      <w:pPr>
        <w:pStyle w:val="BodySection"/>
      </w:pPr>
      <w:r>
        <w:t>In each year the manager of a retirement village must convene an annual meeting of the residents of the retirement village.</w:t>
      </w:r>
    </w:p>
    <w:p w:rsidR="00F44F64" w:rsidRDefault="00F44F64" w:rsidP="00F44F64">
      <w:pPr>
        <w:pStyle w:val="Penalty"/>
        <w:numPr>
          <w:ilvl w:val="0"/>
          <w:numId w:val="32"/>
        </w:numPr>
      </w:pPr>
      <w:r>
        <w:t>50 penalty units.</w:t>
      </w:r>
    </w:p>
    <w:p w:rsidR="00F44F64" w:rsidRDefault="00F44F64" w:rsidP="00F44F64">
      <w:pPr>
        <w:pStyle w:val="DraftHeading1"/>
        <w:tabs>
          <w:tab w:val="right" w:pos="680"/>
        </w:tabs>
        <w:ind w:left="850" w:hanging="850"/>
      </w:pPr>
      <w:r>
        <w:tab/>
      </w:r>
      <w:bookmarkStart w:id="15" w:name="_Toc3903139"/>
      <w:r>
        <w:t>34</w:t>
      </w:r>
      <w:r>
        <w:tab/>
        <w:t>Proceedings at annual meetings</w:t>
      </w:r>
      <w:bookmarkEnd w:id="15"/>
    </w:p>
    <w:p w:rsidR="00F44F64" w:rsidRDefault="00F44F64" w:rsidP="00F44F64">
      <w:pPr>
        <w:pStyle w:val="DraftHeading2"/>
        <w:tabs>
          <w:tab w:val="right" w:pos="1247"/>
        </w:tabs>
        <w:ind w:left="1361" w:hanging="1361"/>
      </w:pPr>
      <w:r>
        <w:tab/>
        <w:t>(1)</w:t>
      </w:r>
      <w:r>
        <w:tab/>
        <w:t>The owner of retirement village land must prepare and present to the annual meeting a statement in writing, signed by the owner and setting out the following—</w:t>
      </w:r>
    </w:p>
    <w:p w:rsidR="00F44F64" w:rsidRDefault="00F44F64" w:rsidP="00F44F64">
      <w:pPr>
        <w:pStyle w:val="DraftHeading3"/>
        <w:tabs>
          <w:tab w:val="right" w:pos="1758"/>
        </w:tabs>
        <w:ind w:left="1871" w:hanging="1871"/>
      </w:pPr>
      <w:r>
        <w:tab/>
        <w:t>(a)</w:t>
      </w:r>
      <w:r>
        <w:tab/>
        <w:t>whether all refundable in-going contributions which fell to be refunded to residents of the village during the prescribed period have been refunded, and if any have not, the amount which has not been refunded, details of the delay and the reasons for the delay;</w:t>
      </w:r>
    </w:p>
    <w:p w:rsidR="00F44F64" w:rsidRDefault="00F44F64" w:rsidP="00F44F64">
      <w:pPr>
        <w:pStyle w:val="DraftHeading3"/>
        <w:tabs>
          <w:tab w:val="right" w:pos="1758"/>
        </w:tabs>
        <w:ind w:left="1871" w:hanging="1871"/>
      </w:pPr>
      <w:r>
        <w:tab/>
        <w:t>(b)</w:t>
      </w:r>
      <w:r>
        <w:tab/>
        <w:t>whether the owner is aware of any material matter which may prevent the owner from meeting debts as and when they will fall due in the period of 12 months from the end of the prescribed period, and if the owner is aware of any such matter, details of the matter.</w:t>
      </w:r>
    </w:p>
    <w:p w:rsidR="00F44F64" w:rsidRDefault="00F44F64" w:rsidP="00F44F64">
      <w:pPr>
        <w:pStyle w:val="Penalty"/>
        <w:numPr>
          <w:ilvl w:val="0"/>
          <w:numId w:val="33"/>
        </w:numPr>
      </w:pPr>
      <w:r>
        <w:t>100 penalty units.</w:t>
      </w:r>
    </w:p>
    <w:p w:rsidR="00F44F64" w:rsidRDefault="00F44F64" w:rsidP="0024008A">
      <w:pPr>
        <w:pStyle w:val="SideNote"/>
        <w:framePr w:wrap="around"/>
      </w:pPr>
      <w:r>
        <w:lastRenderedPageBreak/>
        <w:t>S. 34(2) amended by No. 85/1998 s. 24(Sch. item 52.19).</w:t>
      </w:r>
    </w:p>
    <w:p w:rsidR="00F44F64" w:rsidRDefault="00F44F64" w:rsidP="00F44F64">
      <w:pPr>
        <w:pStyle w:val="DraftHeading2"/>
        <w:tabs>
          <w:tab w:val="right" w:pos="1247"/>
        </w:tabs>
        <w:ind w:left="1361" w:hanging="1361"/>
      </w:pPr>
      <w:r>
        <w:tab/>
        <w:t>(2)</w:t>
      </w:r>
      <w:r>
        <w:tab/>
        <w:t>In subsection (1), a reference to retirement village land does not include a reference to retirement village land which is land in respect of which the residence rights are—</w:t>
      </w:r>
    </w:p>
    <w:p w:rsidR="00F44F64" w:rsidRDefault="00F44F64" w:rsidP="0024008A">
      <w:pPr>
        <w:pStyle w:val="SideNote"/>
        <w:framePr w:wrap="around"/>
      </w:pPr>
      <w:r>
        <w:t>S. 34(2)(a) amended by No. 53/1988 s. 45(Sch. 3 item 64) (as amended by No. 47/1989 s. 23(2)), substituted by No. 85/1998 s. 24(Sch. item 52.19).</w:t>
      </w:r>
    </w:p>
    <w:p w:rsidR="00F44F64" w:rsidRDefault="00F44F64" w:rsidP="00F44F64">
      <w:pPr>
        <w:pStyle w:val="DraftHeading3"/>
        <w:tabs>
          <w:tab w:val="right" w:pos="1758"/>
        </w:tabs>
        <w:ind w:left="1871" w:hanging="1871"/>
      </w:pPr>
      <w:r>
        <w:tab/>
        <w:t>(a)</w:t>
      </w:r>
      <w:r>
        <w:tab/>
        <w:t xml:space="preserve">estates in fee simple held as registered proprietors under the </w:t>
      </w:r>
      <w:r>
        <w:rPr>
          <w:b/>
        </w:rPr>
        <w:t>Transfer of Land Act</w:t>
      </w:r>
      <w:r w:rsidR="004F15B5">
        <w:rPr>
          <w:b/>
        </w:rPr>
        <w:t> </w:t>
      </w:r>
      <w:r>
        <w:rPr>
          <w:b/>
        </w:rPr>
        <w:t>1958</w:t>
      </w:r>
      <w:r>
        <w:t>; or</w:t>
      </w:r>
    </w:p>
    <w:p w:rsidR="00F44F64" w:rsidRDefault="00F44F64" w:rsidP="00F44F64">
      <w:pPr>
        <w:pStyle w:val="Header"/>
        <w:tabs>
          <w:tab w:val="clear" w:pos="4153"/>
          <w:tab w:val="clear" w:pos="8306"/>
        </w:tabs>
        <w:spacing w:before="60"/>
      </w:pPr>
    </w:p>
    <w:p w:rsidR="00F44F64" w:rsidRDefault="00F44F64" w:rsidP="00F44F64"/>
    <w:p w:rsidR="00F44F64" w:rsidRDefault="00F44F64" w:rsidP="00F44F64"/>
    <w:p w:rsidR="00F44F64" w:rsidRDefault="00F44F64" w:rsidP="00F44F64"/>
    <w:p w:rsidR="00F44F64" w:rsidRDefault="00F44F64" w:rsidP="0024008A">
      <w:pPr>
        <w:pStyle w:val="SideNote"/>
        <w:framePr w:wrap="around"/>
      </w:pPr>
      <w:r>
        <w:t>S. 34(2)(b) substituted by No. 85/1998 s. 24(Sch. item 52.19).</w:t>
      </w:r>
    </w:p>
    <w:p w:rsidR="00F44F64" w:rsidRDefault="00F44F64" w:rsidP="00F44F64">
      <w:pPr>
        <w:pStyle w:val="DraftHeading3"/>
        <w:tabs>
          <w:tab w:val="right" w:pos="1758"/>
        </w:tabs>
        <w:ind w:left="1871" w:hanging="1871"/>
      </w:pPr>
      <w:r>
        <w:tab/>
        <w:t>(b)</w:t>
      </w:r>
      <w:r>
        <w:tab/>
        <w:t>in any other case, legal estates in fee simple.</w:t>
      </w:r>
    </w:p>
    <w:p w:rsidR="00F44F64" w:rsidRDefault="00F44F64" w:rsidP="00F44F64"/>
    <w:p w:rsidR="00F44F64" w:rsidRDefault="00F44F64" w:rsidP="00F44F64"/>
    <w:p w:rsidR="00F44F64" w:rsidRDefault="00F44F64" w:rsidP="00F44F64">
      <w:pPr>
        <w:pStyle w:val="DraftHeading2"/>
        <w:tabs>
          <w:tab w:val="right" w:pos="1247"/>
        </w:tabs>
        <w:ind w:left="1361" w:hanging="1361"/>
      </w:pPr>
      <w:r>
        <w:tab/>
        <w:t>(3)</w:t>
      </w:r>
      <w:r>
        <w:tab/>
        <w:t>The manager must prepare and present to the annual meeting a financial statement showing in respect of the prescribed period—</w:t>
      </w:r>
    </w:p>
    <w:p w:rsidR="00F44F64" w:rsidRDefault="00F44F64" w:rsidP="00F44F64">
      <w:pPr>
        <w:pStyle w:val="DraftHeading3"/>
        <w:tabs>
          <w:tab w:val="right" w:pos="1758"/>
        </w:tabs>
        <w:ind w:left="1871" w:hanging="1871"/>
      </w:pPr>
      <w:r>
        <w:tab/>
        <w:t>(a)</w:t>
      </w:r>
      <w:r>
        <w:tab/>
        <w:t>the source of income received by way of charges for the provision of goods and services by the manager; and</w:t>
      </w:r>
    </w:p>
    <w:p w:rsidR="00F44F64" w:rsidRDefault="00F44F64" w:rsidP="00F44F64">
      <w:pPr>
        <w:pStyle w:val="DraftHeading3"/>
        <w:tabs>
          <w:tab w:val="right" w:pos="1758"/>
        </w:tabs>
        <w:ind w:left="1871" w:hanging="1871"/>
      </w:pPr>
      <w:r>
        <w:tab/>
        <w:t>(b)</w:t>
      </w:r>
      <w:r>
        <w:tab/>
        <w:t>details of expenditure on the provision of goods and services for the village by the manager, including the amounts spent and the items to which the expenditure related—</w:t>
      </w:r>
    </w:p>
    <w:p w:rsidR="00F44F64" w:rsidRDefault="00F44F64" w:rsidP="00F44F64">
      <w:pPr>
        <w:pStyle w:val="BodySection"/>
      </w:pPr>
      <w:r>
        <w:t>and details of what provision (if any) has been made for future extra ordinary or major works in the village and showing, in respect of the period of 12 months beginning immediately after the prescribed period ends—</w:t>
      </w:r>
    </w:p>
    <w:p w:rsidR="00F44F64" w:rsidRDefault="00F44F64" w:rsidP="00F44F64">
      <w:pPr>
        <w:pStyle w:val="DraftHeading3"/>
        <w:tabs>
          <w:tab w:val="right" w:pos="1758"/>
        </w:tabs>
        <w:ind w:left="1871" w:hanging="1871"/>
      </w:pPr>
      <w:r>
        <w:tab/>
        <w:t>(c)</w:t>
      </w:r>
      <w:r>
        <w:tab/>
        <w:t>details of anticipated expenditure on goods and services for the village; and</w:t>
      </w:r>
    </w:p>
    <w:p w:rsidR="00F44F64" w:rsidRDefault="00F44F64" w:rsidP="00F44F64">
      <w:pPr>
        <w:pStyle w:val="DraftHeading3"/>
        <w:tabs>
          <w:tab w:val="right" w:pos="1758"/>
        </w:tabs>
        <w:ind w:left="1871" w:hanging="1871"/>
      </w:pPr>
      <w:r>
        <w:lastRenderedPageBreak/>
        <w:tab/>
        <w:t>(d)</w:t>
      </w:r>
      <w:r>
        <w:tab/>
        <w:t>details of any proposed increases in maintenance charges to be paid by residents; and</w:t>
      </w:r>
    </w:p>
    <w:p w:rsidR="00F44F64" w:rsidRDefault="00F44F64" w:rsidP="00F44F64">
      <w:pPr>
        <w:pStyle w:val="DraftHeading3"/>
        <w:tabs>
          <w:tab w:val="right" w:pos="1758"/>
        </w:tabs>
        <w:ind w:left="1871" w:hanging="1871"/>
      </w:pPr>
      <w:r>
        <w:tab/>
        <w:t>(e)</w:t>
      </w:r>
      <w:r>
        <w:tab/>
        <w:t>details of any special levies which it is proposed to ask residents to pay.</w:t>
      </w:r>
    </w:p>
    <w:p w:rsidR="00F44F64" w:rsidRDefault="00F44F64" w:rsidP="00F44F64">
      <w:pPr>
        <w:pStyle w:val="Penalty"/>
        <w:numPr>
          <w:ilvl w:val="0"/>
          <w:numId w:val="34"/>
        </w:numPr>
      </w:pPr>
      <w:r>
        <w:t>100 penalty units.</w:t>
      </w:r>
    </w:p>
    <w:p w:rsidR="00F44F64" w:rsidRDefault="00F44F64" w:rsidP="0024008A">
      <w:pPr>
        <w:pStyle w:val="SideNote"/>
        <w:framePr w:wrap="around"/>
      </w:pPr>
      <w:r>
        <w:t>S. 34(4) amended by No. 44/2001 s. 3(Sch. item 99).</w:t>
      </w:r>
    </w:p>
    <w:p w:rsidR="00F44F64" w:rsidRDefault="00F44F64" w:rsidP="00F44F64">
      <w:pPr>
        <w:pStyle w:val="DraftHeading2"/>
        <w:tabs>
          <w:tab w:val="right" w:pos="1247"/>
        </w:tabs>
        <w:ind w:left="1361" w:hanging="1361"/>
      </w:pPr>
      <w:r>
        <w:tab/>
        <w:t>(4)</w:t>
      </w:r>
      <w:r>
        <w:tab/>
        <w:t>A statement prepared under subsection (3) must be audited by a registered company auditor within the meaning of the Corporations Act unless at the annual meeting held in the year immediately before the year in which the statement is to be presented, the residents present at the meeting decide by special resolution to dispense with the auditing requirements.</w:t>
      </w:r>
    </w:p>
    <w:p w:rsidR="00F44F64" w:rsidRDefault="00F44F64" w:rsidP="0024008A">
      <w:pPr>
        <w:pStyle w:val="SideNote"/>
        <w:framePr w:wrap="around"/>
      </w:pPr>
      <w:r>
        <w:t>S. 34(5) amended by Nos 53/1988 s. 45(Sch. 3 item 65) (as amended by No. 47/1989 s. 23(2)), 69/2006 s. 224 (Sch. 3 item 7.2).</w:t>
      </w:r>
    </w:p>
    <w:p w:rsidR="00F44F64" w:rsidRDefault="00F44F64" w:rsidP="00F44F64">
      <w:pPr>
        <w:pStyle w:val="DraftHeading2"/>
        <w:tabs>
          <w:tab w:val="right" w:pos="1247"/>
        </w:tabs>
        <w:ind w:left="1361" w:hanging="1361"/>
      </w:pPr>
      <w:r>
        <w:tab/>
        <w:t>(5)</w:t>
      </w:r>
      <w:r>
        <w:tab/>
        <w:t xml:space="preserve">This section is in addition to the provisions of the </w:t>
      </w:r>
      <w:r w:rsidRPr="0033520E">
        <w:rPr>
          <w:b/>
        </w:rPr>
        <w:t>Owners Corporation</w:t>
      </w:r>
      <w:r>
        <w:rPr>
          <w:b/>
        </w:rPr>
        <w:t>s</w:t>
      </w:r>
      <w:r w:rsidRPr="0033520E">
        <w:rPr>
          <w:b/>
        </w:rPr>
        <w:t xml:space="preserve"> Act 2006</w:t>
      </w:r>
      <w:r>
        <w:t>.</w:t>
      </w:r>
    </w:p>
    <w:p w:rsidR="00F44F64" w:rsidRDefault="00F44F64" w:rsidP="00F44F64"/>
    <w:p w:rsidR="00F44F64" w:rsidRDefault="00F44F64" w:rsidP="00F44F64"/>
    <w:p w:rsidR="00F44F64" w:rsidRDefault="00F44F64" w:rsidP="00F44F64"/>
    <w:p w:rsidR="00F44F64" w:rsidRDefault="00F44F64" w:rsidP="00F44F64"/>
    <w:p w:rsidR="00F44F64" w:rsidRDefault="00F44F64" w:rsidP="0024008A">
      <w:pPr>
        <w:pStyle w:val="SideNote"/>
        <w:framePr w:wrap="around"/>
      </w:pPr>
      <w:r>
        <w:t>S. 35 repealed by No. 4/2005 s. 11.</w:t>
      </w:r>
    </w:p>
    <w:p w:rsidR="00F44F64" w:rsidRDefault="00F44F64" w:rsidP="00F44F64">
      <w:pPr>
        <w:pStyle w:val="Stars"/>
      </w:pPr>
      <w:r>
        <w:tab/>
        <w:t>*</w:t>
      </w:r>
      <w:r>
        <w:tab/>
        <w:t>*</w:t>
      </w:r>
      <w:r>
        <w:tab/>
        <w:t>*</w:t>
      </w:r>
      <w:r>
        <w:tab/>
        <w:t>*</w:t>
      </w:r>
      <w:r>
        <w:tab/>
        <w:t>*</w:t>
      </w:r>
    </w:p>
    <w:p w:rsidR="00F44F64" w:rsidRDefault="00F44F64" w:rsidP="00F44F64"/>
    <w:p w:rsidR="00F44F64" w:rsidRPr="00BA7D8F" w:rsidRDefault="00F44F64" w:rsidP="00F44F64"/>
    <w:p w:rsidR="00F44F64" w:rsidRDefault="00F44F64" w:rsidP="00F44F64">
      <w:pPr>
        <w:pStyle w:val="DraftHeading1"/>
        <w:tabs>
          <w:tab w:val="right" w:pos="680"/>
        </w:tabs>
        <w:ind w:left="850" w:hanging="850"/>
      </w:pPr>
      <w:r>
        <w:tab/>
      </w:r>
      <w:bookmarkStart w:id="16" w:name="_Toc3903140"/>
      <w:r>
        <w:t>36</w:t>
      </w:r>
      <w:r>
        <w:tab/>
        <w:t>Residents committee</w:t>
      </w:r>
      <w:bookmarkEnd w:id="16"/>
    </w:p>
    <w:p w:rsidR="00F44F64" w:rsidRDefault="00F44F64" w:rsidP="0024008A">
      <w:pPr>
        <w:pStyle w:val="SideNote"/>
        <w:framePr w:wrap="around"/>
      </w:pPr>
      <w:r>
        <w:t>S. 36(1) amended by No. 69/2006 s. 224(Sch. 3 item 7.3(a)).</w:t>
      </w:r>
    </w:p>
    <w:p w:rsidR="007803F0" w:rsidRDefault="00F44F64" w:rsidP="007803F0">
      <w:pPr>
        <w:pStyle w:val="DraftHeading2"/>
        <w:tabs>
          <w:tab w:val="right" w:pos="1247"/>
        </w:tabs>
        <w:ind w:left="1361" w:hanging="1361"/>
        <w:rPr>
          <w:strike/>
          <w:color w:val="FF0000"/>
        </w:rPr>
      </w:pPr>
      <w:r>
        <w:tab/>
      </w:r>
      <w:r w:rsidRPr="001D2B96">
        <w:rPr>
          <w:strike/>
          <w:color w:val="FF0000"/>
        </w:rPr>
        <w:t>(1)</w:t>
      </w:r>
      <w:r w:rsidRPr="001D2B96">
        <w:rPr>
          <w:strike/>
          <w:color w:val="FF0000"/>
        </w:rPr>
        <w:tab/>
        <w:t>In the case of a retirement village where there is no owners corporation</w:t>
      </w:r>
      <w:r w:rsidRPr="001D2B96" w:rsidDel="00BA43B1">
        <w:rPr>
          <w:strike/>
          <w:color w:val="FF0000"/>
        </w:rPr>
        <w:t xml:space="preserve"> </w:t>
      </w:r>
      <w:r w:rsidRPr="001D2B96">
        <w:rPr>
          <w:strike/>
          <w:color w:val="FF0000"/>
        </w:rPr>
        <w:t>the residents may elect a residents committee to represent the interests of the residents of the village.</w:t>
      </w:r>
    </w:p>
    <w:p w:rsidR="007803F0" w:rsidRPr="008322AF" w:rsidRDefault="007803F0" w:rsidP="007803F0">
      <w:pPr>
        <w:pStyle w:val="DraftHeading2"/>
        <w:tabs>
          <w:tab w:val="right" w:pos="1247"/>
        </w:tabs>
        <w:ind w:left="1361" w:hanging="1361"/>
        <w:rPr>
          <w:color w:val="FF0000"/>
        </w:rPr>
      </w:pPr>
      <w:r w:rsidRPr="008322AF">
        <w:rPr>
          <w:color w:val="FF0000"/>
        </w:rPr>
        <w:tab/>
        <w:t>(1)</w:t>
      </w:r>
      <w:r w:rsidRPr="008322AF">
        <w:rPr>
          <w:color w:val="FF0000"/>
        </w:rPr>
        <w:tab/>
      </w:r>
      <w:r w:rsidR="008322AF">
        <w:rPr>
          <w:color w:val="FF0000"/>
        </w:rPr>
        <w:t>The residents of a retirement village may elect a residents committee to represent the interests of the residents of the village</w:t>
      </w:r>
      <w:r w:rsidRPr="008322AF">
        <w:rPr>
          <w:color w:val="FF0000"/>
        </w:rPr>
        <w:t>.</w:t>
      </w:r>
    </w:p>
    <w:p w:rsidR="00F44F64" w:rsidRDefault="00F44F64" w:rsidP="00F44F64">
      <w:pPr>
        <w:pStyle w:val="DraftHeading2"/>
        <w:tabs>
          <w:tab w:val="right" w:pos="1247"/>
        </w:tabs>
        <w:ind w:left="1361" w:hanging="1361"/>
      </w:pPr>
      <w:r>
        <w:lastRenderedPageBreak/>
        <w:tab/>
        <w:t>(2)</w:t>
      </w:r>
      <w:r>
        <w:tab/>
        <w:t>Each member of a residents committee holds office for one year from the date of election but is eligible for re-appointment.</w:t>
      </w:r>
    </w:p>
    <w:p w:rsidR="00196BA6" w:rsidRDefault="00196BA6" w:rsidP="0024008A">
      <w:pPr>
        <w:pStyle w:val="SideNote"/>
        <w:framePr w:wrap="around"/>
      </w:pPr>
      <w:r>
        <w:t>S. 36(3) amended by No. 23/2016 s. 28(1).</w:t>
      </w:r>
    </w:p>
    <w:p w:rsidR="00072A12" w:rsidRDefault="00F44F64">
      <w:pPr>
        <w:pStyle w:val="DraftHeading2"/>
        <w:tabs>
          <w:tab w:val="right" w:pos="1247"/>
        </w:tabs>
        <w:ind w:left="1361" w:hanging="1361"/>
      </w:pPr>
      <w:r>
        <w:tab/>
        <w:t>(3)</w:t>
      </w:r>
      <w:r>
        <w:tab/>
        <w:t xml:space="preserve">A member of a residents committee may at any time be removed from office by special resolution passed by a </w:t>
      </w:r>
      <w:r w:rsidR="005E0C2F" w:rsidRPr="00267B89">
        <w:t>meeting of the residents</w:t>
      </w:r>
      <w:r>
        <w:t>.</w:t>
      </w:r>
    </w:p>
    <w:p w:rsidR="00F44F64" w:rsidRDefault="00F44F64" w:rsidP="00F44F64">
      <w:pPr>
        <w:pStyle w:val="DraftHeading2"/>
        <w:tabs>
          <w:tab w:val="right" w:pos="1247"/>
        </w:tabs>
        <w:ind w:left="1361" w:hanging="1361"/>
      </w:pPr>
      <w:r>
        <w:tab/>
        <w:t>(4)</w:t>
      </w:r>
      <w:r>
        <w:tab/>
        <w:t>The residents committee's procedure is in its discretion.</w:t>
      </w:r>
    </w:p>
    <w:p w:rsidR="00F44F64" w:rsidRDefault="00F44F64" w:rsidP="00F44F64">
      <w:pPr>
        <w:pStyle w:val="DraftHeading2"/>
        <w:tabs>
          <w:tab w:val="right" w:pos="1247"/>
        </w:tabs>
        <w:ind w:left="1361" w:hanging="1361"/>
      </w:pPr>
      <w:r>
        <w:tab/>
        <w:t>(5)</w:t>
      </w:r>
      <w:r>
        <w:tab/>
        <w:t>The residents committee may form sub</w:t>
      </w:r>
      <w:r w:rsidR="00780F2D">
        <w:noBreakHyphen/>
      </w:r>
      <w:r>
        <w:t xml:space="preserve">committees and determine their </w:t>
      </w:r>
      <w:r w:rsidR="00780F2D">
        <w:br/>
      </w:r>
      <w:r>
        <w:t>procedure.</w:t>
      </w:r>
    </w:p>
    <w:p w:rsidR="00673160" w:rsidRDefault="00673160" w:rsidP="0024008A">
      <w:pPr>
        <w:pStyle w:val="SideNote"/>
        <w:framePr w:wrap="around"/>
      </w:pPr>
      <w:r>
        <w:t>S. 36(6) amended by No. 23/2016 s. 28(2).</w:t>
      </w:r>
    </w:p>
    <w:p w:rsidR="00072A12" w:rsidRDefault="00F44F64">
      <w:pPr>
        <w:pStyle w:val="DraftHeading2"/>
        <w:tabs>
          <w:tab w:val="right" w:pos="1247"/>
        </w:tabs>
        <w:ind w:left="1361" w:hanging="1361"/>
      </w:pPr>
      <w:r>
        <w:tab/>
        <w:t>(6)</w:t>
      </w:r>
      <w:r>
        <w:tab/>
        <w:t xml:space="preserve">The residents committee may call a </w:t>
      </w:r>
      <w:r w:rsidR="00673160" w:rsidRPr="00267B89">
        <w:t>meeting of the residents</w:t>
      </w:r>
      <w:r>
        <w:t>.</w:t>
      </w:r>
    </w:p>
    <w:p w:rsidR="004F15B5" w:rsidRPr="004F15B5" w:rsidRDefault="004F15B5" w:rsidP="004F15B5"/>
    <w:p w:rsidR="00F44F64" w:rsidRDefault="00F44F64" w:rsidP="0024008A">
      <w:pPr>
        <w:pStyle w:val="SideNote"/>
        <w:framePr w:wrap="around"/>
      </w:pPr>
      <w:r>
        <w:t>S. 36(7) amended by No. 4/2005 s. 12(1).</w:t>
      </w:r>
    </w:p>
    <w:p w:rsidR="00F44F64" w:rsidRDefault="00F44F64" w:rsidP="00F44F64">
      <w:pPr>
        <w:pStyle w:val="DraftHeading2"/>
        <w:tabs>
          <w:tab w:val="right" w:pos="1247"/>
        </w:tabs>
        <w:ind w:left="1361" w:hanging="1361"/>
      </w:pPr>
      <w:r>
        <w:tab/>
        <w:t>(7)</w:t>
      </w:r>
      <w:r>
        <w:tab/>
        <w:t>The residents committee or a sub-committee formed for the purpose may act as a mediator in any dispute between residents.</w:t>
      </w:r>
    </w:p>
    <w:p w:rsidR="00F44F64" w:rsidRDefault="00F44F64" w:rsidP="0024008A">
      <w:pPr>
        <w:pStyle w:val="SideNote"/>
        <w:framePr w:wrap="around"/>
      </w:pPr>
      <w:r>
        <w:t>S. 36(7A) inserted by No. 4/2005 s. 12(2).</w:t>
      </w:r>
    </w:p>
    <w:p w:rsidR="00F44F64" w:rsidRPr="00B72399" w:rsidRDefault="00F44F64" w:rsidP="00F44F64">
      <w:pPr>
        <w:pStyle w:val="DraftHeading2"/>
        <w:tabs>
          <w:tab w:val="right" w:pos="1247"/>
        </w:tabs>
        <w:ind w:left="1361" w:hanging="1361"/>
      </w:pPr>
      <w:r>
        <w:tab/>
      </w:r>
      <w:r w:rsidRPr="00B72399">
        <w:t>(7A)</w:t>
      </w:r>
      <w:r>
        <w:tab/>
        <w:t>The residents committee must not act as a mediator in any dispute between residents when the dispute is being dealt with by the manager under Division 3 of Part 6A.</w:t>
      </w:r>
    </w:p>
    <w:p w:rsidR="00F44F64" w:rsidRDefault="00F44F64" w:rsidP="0024008A">
      <w:pPr>
        <w:pStyle w:val="SideNote"/>
        <w:framePr w:wrap="around"/>
      </w:pPr>
      <w:r>
        <w:t>S. 36(8) amended by No. 69/2006 s. 224(Sch. 3 item 7.3(b)).</w:t>
      </w:r>
    </w:p>
    <w:p w:rsidR="00F44F64" w:rsidRDefault="00F44F64" w:rsidP="00F44F64">
      <w:pPr>
        <w:pStyle w:val="DraftHeading2"/>
        <w:tabs>
          <w:tab w:val="right" w:pos="1247"/>
        </w:tabs>
        <w:ind w:left="1361" w:hanging="1361"/>
      </w:pPr>
      <w:r>
        <w:tab/>
      </w:r>
      <w:r w:rsidRPr="001B2978">
        <w:rPr>
          <w:strike/>
          <w:color w:val="FF0000"/>
        </w:rPr>
        <w:t>(8)</w:t>
      </w:r>
      <w:r w:rsidRPr="001B2978">
        <w:rPr>
          <w:strike/>
          <w:color w:val="FF0000"/>
        </w:rPr>
        <w:tab/>
        <w:t>If in respect of a retirement village there is an owners corporation, the owners corporation</w:t>
      </w:r>
      <w:r w:rsidRPr="001B2978" w:rsidDel="00BA43B1">
        <w:rPr>
          <w:strike/>
          <w:color w:val="FF0000"/>
        </w:rPr>
        <w:t xml:space="preserve"> </w:t>
      </w:r>
      <w:r w:rsidRPr="001B2978">
        <w:rPr>
          <w:strike/>
          <w:color w:val="FF0000"/>
        </w:rPr>
        <w:t>has the powers of a residents committee under this section, in addition to its other powers</w:t>
      </w:r>
      <w:r>
        <w:t>.</w:t>
      </w:r>
    </w:p>
    <w:p w:rsidR="00F44F64" w:rsidRDefault="00F44F64" w:rsidP="0024008A">
      <w:pPr>
        <w:pStyle w:val="SideNote"/>
        <w:framePr w:wrap="around"/>
      </w:pPr>
      <w:r>
        <w:t>S. 36A inserted by No. 4/2005 s. 13.</w:t>
      </w:r>
    </w:p>
    <w:p w:rsidR="00F44F64" w:rsidRDefault="00F44F64" w:rsidP="00F44F64">
      <w:pPr>
        <w:pStyle w:val="DraftHeading1"/>
        <w:tabs>
          <w:tab w:val="right" w:pos="680"/>
        </w:tabs>
        <w:ind w:left="850" w:hanging="850"/>
      </w:pPr>
      <w:r>
        <w:tab/>
      </w:r>
      <w:bookmarkStart w:id="17" w:name="_Toc3903141"/>
      <w:r w:rsidRPr="00393480">
        <w:t>36A</w:t>
      </w:r>
      <w:r>
        <w:tab/>
        <w:t>Resident's right to act through representative</w:t>
      </w:r>
      <w:bookmarkEnd w:id="17"/>
    </w:p>
    <w:p w:rsidR="00F44F64" w:rsidRPr="00393480" w:rsidRDefault="00F44F64" w:rsidP="00F44F64">
      <w:pPr>
        <w:pStyle w:val="BodySectionSub"/>
      </w:pPr>
      <w:r>
        <w:t>Despite any resolution or decision at an annual meeting or at a meeting of the residents committee that is to the contrary, a resident may appoint another person to act in the place of that person at any annual meeting or meeting of the residents committee.</w:t>
      </w:r>
    </w:p>
    <w:p w:rsidR="00F44F64" w:rsidRDefault="00F44F64" w:rsidP="00F44F64">
      <w:pPr>
        <w:pStyle w:val="DraftHeading1"/>
        <w:tabs>
          <w:tab w:val="right" w:pos="680"/>
        </w:tabs>
        <w:ind w:left="850" w:hanging="850"/>
      </w:pPr>
      <w:r>
        <w:tab/>
      </w:r>
      <w:bookmarkStart w:id="18" w:name="_Toc3903142"/>
      <w:r>
        <w:t>37</w:t>
      </w:r>
      <w:r>
        <w:tab/>
        <w:t>By-laws</w:t>
      </w:r>
      <w:bookmarkEnd w:id="18"/>
    </w:p>
    <w:p w:rsidR="00F44F64" w:rsidRDefault="00F44F64" w:rsidP="0024008A">
      <w:pPr>
        <w:pStyle w:val="SideNote"/>
        <w:framePr w:wrap="around"/>
      </w:pPr>
      <w:r>
        <w:lastRenderedPageBreak/>
        <w:t>S. 37(1) substituted by No. 53/1988 s. 45(Sch. 3 item 66) (as amended by No. 47/1989 s. 23(2)), amended by No. 69/2006 s. 224(Sch. 3 item 7.4).</w:t>
      </w:r>
    </w:p>
    <w:p w:rsidR="00F44F64" w:rsidRDefault="00F44F64" w:rsidP="00F44F64">
      <w:pPr>
        <w:pStyle w:val="DraftHeading2"/>
        <w:tabs>
          <w:tab w:val="right" w:pos="1247"/>
        </w:tabs>
        <w:ind w:left="1361" w:hanging="1361"/>
      </w:pPr>
      <w:r>
        <w:tab/>
        <w:t>(1)</w:t>
      </w:r>
      <w:r>
        <w:tab/>
        <w:t>This section does not apply to rules to wh</w:t>
      </w:r>
      <w:bookmarkStart w:id="19" w:name="_GoBack"/>
      <w:bookmarkEnd w:id="19"/>
      <w:r>
        <w:t xml:space="preserve">ich the </w:t>
      </w:r>
      <w:r w:rsidRPr="002D7EE8">
        <w:rPr>
          <w:b/>
        </w:rPr>
        <w:t>Owners Corporation</w:t>
      </w:r>
      <w:r>
        <w:rPr>
          <w:b/>
        </w:rPr>
        <w:t>s</w:t>
      </w:r>
      <w:r w:rsidRPr="002D7EE8">
        <w:rPr>
          <w:b/>
        </w:rPr>
        <w:t xml:space="preserve"> Act 2006</w:t>
      </w:r>
      <w:r>
        <w:rPr>
          <w:b/>
        </w:rPr>
        <w:t xml:space="preserve"> </w:t>
      </w:r>
      <w:r>
        <w:t>or the regulations made under that Act apply.</w:t>
      </w:r>
    </w:p>
    <w:p w:rsidR="00F44F64" w:rsidRDefault="00F44F64" w:rsidP="00F44F64"/>
    <w:p w:rsidR="00F44F64" w:rsidRDefault="00F44F64" w:rsidP="00F44F64"/>
    <w:p w:rsidR="00F44F64" w:rsidRDefault="00F44F64" w:rsidP="00F44F64"/>
    <w:p w:rsidR="0081133A" w:rsidRDefault="0081133A" w:rsidP="00F44F64"/>
    <w:p w:rsidR="00F44F64" w:rsidRDefault="00F44F64" w:rsidP="00F44F64">
      <w:pPr>
        <w:pStyle w:val="DraftHeading2"/>
        <w:tabs>
          <w:tab w:val="right" w:pos="1247"/>
        </w:tabs>
        <w:ind w:left="1361" w:hanging="1361"/>
      </w:pPr>
      <w:r>
        <w:tab/>
        <w:t>(2)</w:t>
      </w:r>
      <w:r>
        <w:tab/>
        <w:t>This section applies despite anything to the contrary in a residence contract or in by-laws relating to a retirement village.</w:t>
      </w:r>
    </w:p>
    <w:p w:rsidR="00F44F64" w:rsidRDefault="00F44F64" w:rsidP="00F44F64">
      <w:pPr>
        <w:pStyle w:val="DraftHeading2"/>
        <w:tabs>
          <w:tab w:val="right" w:pos="1247"/>
        </w:tabs>
        <w:ind w:left="1361" w:hanging="1361"/>
      </w:pPr>
      <w:r>
        <w:tab/>
        <w:t>(3)</w:t>
      </w:r>
      <w:r>
        <w:tab/>
        <w:t>The powers conferred by this section are in addition to any other powers to alter or revoke by</w:t>
      </w:r>
      <w:r>
        <w:noBreakHyphen/>
        <w:t>laws.</w:t>
      </w:r>
    </w:p>
    <w:p w:rsidR="001E1ABD" w:rsidRDefault="001E1ABD" w:rsidP="0024008A">
      <w:pPr>
        <w:pStyle w:val="SideNote"/>
        <w:framePr w:wrap="around"/>
      </w:pPr>
      <w:r>
        <w:t>S. 37(4) amended by No. 23/2016 s. 29.</w:t>
      </w:r>
    </w:p>
    <w:p w:rsidR="00F44F64" w:rsidRDefault="00F44F64" w:rsidP="00F44F64">
      <w:pPr>
        <w:pStyle w:val="DraftHeading2"/>
        <w:tabs>
          <w:tab w:val="right" w:pos="1247"/>
        </w:tabs>
        <w:ind w:left="1361" w:hanging="1361"/>
      </w:pPr>
      <w:r>
        <w:tab/>
        <w:t>(4)</w:t>
      </w:r>
      <w:r>
        <w:tab/>
        <w:t>By-laws which apply to a retirement village and were made before the commencement of this section may be altered or revoked on or after the</w:t>
      </w:r>
      <w:r w:rsidR="00BC433B">
        <w:t> </w:t>
      </w:r>
      <w:r>
        <w:t xml:space="preserve">commencement of this section by special resolution of the residents living at the retirement village passed at the </w:t>
      </w:r>
      <w:r w:rsidR="001E1ABD" w:rsidRPr="00267B89">
        <w:t>meeting of the residents</w:t>
      </w:r>
      <w:r>
        <w:t>.</w:t>
      </w:r>
    </w:p>
    <w:p w:rsidR="00F44F64" w:rsidRDefault="00F44F64" w:rsidP="00F44F64">
      <w:pPr>
        <w:pStyle w:val="DraftHeading2"/>
        <w:tabs>
          <w:tab w:val="right" w:pos="1247"/>
        </w:tabs>
        <w:ind w:left="1361" w:hanging="1361"/>
      </w:pPr>
      <w:r>
        <w:tab/>
        <w:t>(5)</w:t>
      </w:r>
      <w:r>
        <w:tab/>
        <w:t>The making revocation or alteration on or after the</w:t>
      </w:r>
      <w:r w:rsidR="00BC433B">
        <w:t> </w:t>
      </w:r>
      <w:r>
        <w:t>commencement of this section of a by-law which applies to a retirement village is not to take effect unless or until it is approved by a special resolution of the residents living at the village.</w:t>
      </w:r>
    </w:p>
    <w:p w:rsidR="00F44F64" w:rsidRDefault="00F44F64" w:rsidP="00F44F64">
      <w:pPr>
        <w:pStyle w:val="DraftHeading2"/>
        <w:tabs>
          <w:tab w:val="right" w:pos="1247"/>
        </w:tabs>
        <w:ind w:left="1361" w:hanging="1361"/>
      </w:pPr>
      <w:r>
        <w:tab/>
        <w:t>(6)</w:t>
      </w:r>
      <w:r>
        <w:tab/>
        <w:t xml:space="preserve">Subsections (4) and (5) and the definition of </w:t>
      </w:r>
      <w:r w:rsidRPr="001022F8">
        <w:rPr>
          <w:b/>
          <w:bCs/>
          <w:i/>
          <w:iCs/>
        </w:rPr>
        <w:t>special resolution</w:t>
      </w:r>
      <w:r>
        <w:t xml:space="preserve"> in section 3 apply to a by-law which relates only to a class of residents as if those provisions referred to residents of that class of residents and not to residents.</w:t>
      </w:r>
    </w:p>
    <w:p w:rsidR="007F1535" w:rsidRDefault="007F1535">
      <w:pPr>
        <w:suppressLineNumbers w:val="0"/>
        <w:overflowPunct/>
        <w:autoSpaceDE/>
        <w:autoSpaceDN/>
        <w:adjustRightInd/>
        <w:spacing w:before="0"/>
        <w:textAlignment w:val="auto"/>
      </w:pPr>
    </w:p>
    <w:sectPr w:rsidR="007F1535" w:rsidSect="001D6613">
      <w:headerReference w:type="default" r:id="rId18"/>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BE" w:rsidRDefault="00CD14BE">
      <w:pPr>
        <w:rPr>
          <w:sz w:val="4"/>
        </w:rPr>
      </w:pPr>
    </w:p>
  </w:endnote>
  <w:endnote w:type="continuationSeparator" w:id="0">
    <w:p w:rsidR="00CD14BE" w:rsidRDefault="00CD14BE">
      <w:pPr>
        <w:spacing w:before="0"/>
        <w:rPr>
          <w:sz w:val="4"/>
        </w:rPr>
      </w:pPr>
    </w:p>
  </w:endnote>
  <w:endnote w:type="continuationNotice" w:id="1">
    <w:p w:rsidR="00CD14BE" w:rsidRDefault="00CD14BE">
      <w:pPr>
        <w:spacing w:before="0"/>
        <w:rPr>
          <w:sz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A" w:rsidRDefault="0024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C4" w:rsidRDefault="001B2978">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sidR="0024008A">
      <w:rPr>
        <w:noProof/>
      </w:rPr>
      <w:t>iv</w:t>
    </w:r>
    <w:r>
      <w:rPr>
        <w:noProof/>
      </w:rPr>
      <w:fldChar w:fldCharType="end"/>
    </w:r>
  </w:p>
  <w:p w:rsidR="002E23C4" w:rsidRDefault="002E23C4">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2E23C4" w:rsidRPr="0024008A" w:rsidRDefault="0024008A" w:rsidP="0024008A">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C4" w:rsidRDefault="001B2978">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sidR="0024008A">
      <w:rPr>
        <w:noProof/>
      </w:rPr>
      <w:t>i</w:t>
    </w:r>
    <w:r>
      <w:rPr>
        <w:noProof/>
      </w:rPr>
      <w:fldChar w:fldCharType="end"/>
    </w:r>
  </w:p>
  <w:p w:rsidR="002E23C4" w:rsidRDefault="002E23C4">
    <w:pPr>
      <w:framePr w:w="6237" w:h="340" w:hSpace="181" w:wrap="around" w:vAnchor="page" w:hAnchor="margin" w:xAlign="center" w:y="14521" w:anchorLock="1"/>
      <w:tabs>
        <w:tab w:val="right" w:pos="6237"/>
      </w:tabs>
      <w:spacing w:before="60"/>
      <w:rPr>
        <w:sz w:val="16"/>
      </w:rPr>
    </w:pPr>
    <w:bookmarkStart w:id="6" w:name="tpDraftingInfo"/>
  </w:p>
  <w:bookmarkEnd w:id="6"/>
  <w:p w:rsidR="002E23C4" w:rsidRPr="0024008A" w:rsidRDefault="0024008A" w:rsidP="0024008A">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C4" w:rsidRDefault="001B2978">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sidR="006853C6">
      <w:rPr>
        <w:noProof/>
      </w:rPr>
      <w:t>1</w:t>
    </w:r>
    <w:r>
      <w:rPr>
        <w:noProof/>
      </w:rPr>
      <w:fldChar w:fldCharType="end"/>
    </w:r>
  </w:p>
  <w:p w:rsidR="002E23C4" w:rsidRDefault="002E23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C4" w:rsidRDefault="001B2978">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sidR="0024008A">
      <w:rPr>
        <w:noProof/>
      </w:rPr>
      <w:t>1</w:t>
    </w:r>
    <w:r>
      <w:rPr>
        <w:noProof/>
      </w:rPr>
      <w:fldChar w:fldCharType="end"/>
    </w:r>
  </w:p>
  <w:p w:rsidR="002E23C4" w:rsidRDefault="0024008A" w:rsidP="006853C6">
    <w:pPr>
      <w:framePr w:w="6237" w:h="340" w:hSpace="181" w:wrap="around" w:vAnchor="page" w:hAnchor="margin" w:xAlign="center" w:y="14522"/>
      <w:tabs>
        <w:tab w:val="right" w:pos="6237"/>
      </w:tabs>
      <w:spacing w:before="0"/>
    </w:pPr>
    <w:bookmarkStart w:id="12" w:name="cpDraftInfo"/>
    <w:r>
      <w:t xml:space="preserve"> </w:t>
    </w:r>
  </w:p>
  <w:bookmarkEnd w:id="12"/>
  <w:p w:rsidR="002E23C4" w:rsidRPr="0024008A" w:rsidRDefault="0024008A" w:rsidP="0024008A">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BE" w:rsidRDefault="00CD14BE">
      <w:r>
        <w:separator/>
      </w:r>
    </w:p>
  </w:footnote>
  <w:footnote w:type="continuationSeparator" w:id="0">
    <w:p w:rsidR="00CD14BE" w:rsidRDefault="00CD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A" w:rsidRDefault="0024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A" w:rsidRDefault="0024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A" w:rsidRDefault="00240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C4" w:rsidRDefault="002C7184">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rsidR="002E23C4" w:rsidRDefault="002E23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3C4" w:rsidRDefault="002E23C4">
    <w:pPr>
      <w:framePr w:w="6826" w:hSpace="181" w:wrap="around" w:vAnchor="page" w:hAnchor="page" w:x="2516" w:y="2660" w:anchorLock="1"/>
      <w:pBdr>
        <w:bottom w:val="single" w:sz="6" w:space="6" w:color="auto"/>
      </w:pBdr>
      <w:tabs>
        <w:tab w:val="right" w:pos="6237"/>
      </w:tabs>
      <w:spacing w:before="0"/>
      <w:rPr>
        <w:i/>
        <w:sz w:val="20"/>
      </w:rPr>
    </w:pPr>
  </w:p>
  <w:p w:rsidR="002E23C4" w:rsidRDefault="002E23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0" w:name="sbActNo"/>
  <w:p w:rsidR="002E23C4" w:rsidRPr="006853C6" w:rsidRDefault="00D902C2" w:rsidP="006853C6">
    <w:pPr>
      <w:pStyle w:val="ActTitleFrame"/>
      <w:framePr w:w="6236" w:h="595" w:hRule="exact" w:wrap="notBeside" w:y="2382"/>
      <w:pBdr>
        <w:bottom w:val="single" w:sz="4" w:space="1" w:color="auto"/>
      </w:pBdr>
      <w:rPr>
        <w:i w:val="0"/>
        <w:sz w:val="20"/>
      </w:rPr>
    </w:pPr>
    <w:r w:rsidRPr="006853C6">
      <w:rPr>
        <w:i w:val="0"/>
        <w:sz w:val="20"/>
      </w:rPr>
      <w:fldChar w:fldCharType="begin"/>
    </w:r>
    <w:r w:rsidR="006853C6" w:rsidRPr="006853C6">
      <w:rPr>
        <w:i w:val="0"/>
        <w:sz w:val="20"/>
      </w:rPr>
      <w:instrText xml:space="preserve"> STYLEREF  "Heading - PART" </w:instrText>
    </w:r>
    <w:r w:rsidRPr="006853C6">
      <w:rPr>
        <w:i w:val="0"/>
        <w:sz w:val="20"/>
      </w:rPr>
      <w:fldChar w:fldCharType="separate"/>
    </w:r>
    <w:r w:rsidR="004504B8">
      <w:rPr>
        <w:i w:val="0"/>
        <w:noProof/>
        <w:sz w:val="20"/>
      </w:rPr>
      <w:t>Part 6—Resident participation</w:t>
    </w:r>
    <w:r w:rsidRPr="006853C6">
      <w:rPr>
        <w:i w:val="0"/>
        <w:sz w:val="20"/>
      </w:rPr>
      <w:fldChar w:fldCharType="end"/>
    </w:r>
  </w:p>
  <w:p w:rsidR="006853C6" w:rsidRDefault="006853C6" w:rsidP="006853C6">
    <w:pPr>
      <w:framePr w:w="6236" w:h="1196" w:hRule="exact" w:hSpace="181" w:wrap="around" w:vAnchor="page" w:hAnchor="margin" w:xAlign="center" w:y="1192" w:anchorLock="1"/>
      <w:spacing w:before="0"/>
      <w:jc w:val="center"/>
      <w:rPr>
        <w:sz w:val="20"/>
      </w:rPr>
    </w:pPr>
    <w:bookmarkStart w:id="21" w:name="sbActTitle"/>
    <w:bookmarkEnd w:id="20"/>
  </w:p>
  <w:p w:rsidR="006853C6" w:rsidRDefault="006853C6" w:rsidP="006853C6">
    <w:pPr>
      <w:framePr w:w="6236" w:h="1196" w:hRule="exact" w:hSpace="181" w:wrap="around" w:vAnchor="page" w:hAnchor="margin" w:xAlign="center" w:y="1192" w:anchorLock="1"/>
      <w:spacing w:before="0"/>
      <w:jc w:val="center"/>
      <w:rPr>
        <w:sz w:val="20"/>
      </w:rPr>
    </w:pPr>
  </w:p>
  <w:p w:rsidR="006853C6" w:rsidRDefault="006853C6" w:rsidP="006853C6">
    <w:pPr>
      <w:framePr w:w="6236" w:h="1196" w:hRule="exact" w:hSpace="181" w:wrap="around" w:vAnchor="page" w:hAnchor="margin" w:xAlign="center" w:y="1192" w:anchorLock="1"/>
      <w:spacing w:before="0"/>
      <w:jc w:val="center"/>
      <w:rPr>
        <w:sz w:val="20"/>
      </w:rPr>
    </w:pPr>
  </w:p>
  <w:p w:rsidR="002E23C4" w:rsidRPr="006853C6" w:rsidRDefault="006853C6" w:rsidP="006853C6">
    <w:pPr>
      <w:framePr w:w="6236" w:h="1196" w:hRule="exact" w:hSpace="181" w:wrap="around" w:vAnchor="page" w:hAnchor="margin" w:xAlign="center" w:y="1192" w:anchorLock="1"/>
      <w:spacing w:before="0"/>
      <w:jc w:val="center"/>
      <w:rPr>
        <w:sz w:val="20"/>
      </w:rPr>
    </w:pPr>
    <w:r>
      <w:rPr>
        <w:sz w:val="20"/>
      </w:rPr>
      <w:t>Retirement Villages Act 1986</w:t>
    </w:r>
    <w:r>
      <w:rPr>
        <w:sz w:val="20"/>
      </w:rPr>
      <w:br/>
      <w:t>No. 126 of 1986</w:t>
    </w:r>
  </w:p>
  <w:bookmarkEnd w:id="21"/>
  <w:p w:rsidR="002E23C4" w:rsidRDefault="002E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162"/>
    <w:multiLevelType w:val="singleLevel"/>
    <w:tmpl w:val="FFF85AFC"/>
    <w:lvl w:ilvl="0">
      <w:start w:val="1"/>
      <w:numFmt w:val="none"/>
      <w:lvlText w:val="Penalty:"/>
      <w:legacy w:legacy="1" w:legacySpace="113" w:legacyIndent="1021"/>
      <w:lvlJc w:val="left"/>
      <w:pPr>
        <w:ind w:left="2382" w:hanging="1021"/>
      </w:pPr>
    </w:lvl>
  </w:abstractNum>
  <w:abstractNum w:abstractNumId="11" w15:restartNumberingAfterBreak="0">
    <w:nsid w:val="04A30045"/>
    <w:multiLevelType w:val="singleLevel"/>
    <w:tmpl w:val="ACC481A2"/>
    <w:lvl w:ilvl="0">
      <w:start w:val="1"/>
      <w:numFmt w:val="none"/>
      <w:lvlText w:val="Penalty:"/>
      <w:legacy w:legacy="1" w:legacySpace="113" w:legacyIndent="1021"/>
      <w:lvlJc w:val="left"/>
      <w:pPr>
        <w:ind w:left="2382" w:hanging="1021"/>
      </w:pPr>
    </w:lvl>
  </w:abstractNum>
  <w:abstractNum w:abstractNumId="12" w15:restartNumberingAfterBreak="0">
    <w:nsid w:val="053455CC"/>
    <w:multiLevelType w:val="singleLevel"/>
    <w:tmpl w:val="FFF85AFC"/>
    <w:lvl w:ilvl="0">
      <w:start w:val="1"/>
      <w:numFmt w:val="none"/>
      <w:lvlText w:val="Penalty:"/>
      <w:legacy w:legacy="1" w:legacySpace="113" w:legacyIndent="1021"/>
      <w:lvlJc w:val="left"/>
      <w:pPr>
        <w:ind w:left="2382" w:hanging="1021"/>
      </w:pPr>
    </w:lvl>
  </w:abstractNum>
  <w:abstractNum w:abstractNumId="13" w15:restartNumberingAfterBreak="0">
    <w:nsid w:val="053C0832"/>
    <w:multiLevelType w:val="singleLevel"/>
    <w:tmpl w:val="ACC481A2"/>
    <w:lvl w:ilvl="0">
      <w:start w:val="1"/>
      <w:numFmt w:val="none"/>
      <w:lvlText w:val="Penalty:"/>
      <w:legacy w:legacy="1" w:legacySpace="113" w:legacyIndent="1021"/>
      <w:lvlJc w:val="left"/>
      <w:pPr>
        <w:ind w:left="2382" w:hanging="1021"/>
      </w:pPr>
    </w:lvl>
  </w:abstractNum>
  <w:abstractNum w:abstractNumId="14" w15:restartNumberingAfterBreak="0">
    <w:nsid w:val="068A03A7"/>
    <w:multiLevelType w:val="singleLevel"/>
    <w:tmpl w:val="FFF85AFC"/>
    <w:lvl w:ilvl="0">
      <w:start w:val="1"/>
      <w:numFmt w:val="none"/>
      <w:lvlText w:val="Penalty:"/>
      <w:legacy w:legacy="1" w:legacySpace="113" w:legacyIndent="1021"/>
      <w:lvlJc w:val="left"/>
      <w:pPr>
        <w:ind w:left="2382" w:hanging="1021"/>
      </w:pPr>
    </w:lvl>
  </w:abstractNum>
  <w:abstractNum w:abstractNumId="15" w15:restartNumberingAfterBreak="0">
    <w:nsid w:val="0AC965B8"/>
    <w:multiLevelType w:val="singleLevel"/>
    <w:tmpl w:val="FF700F4E"/>
    <w:lvl w:ilvl="0">
      <w:start w:val="1"/>
      <w:numFmt w:val="none"/>
      <w:lvlText w:val="3."/>
      <w:legacy w:legacy="1" w:legacySpace="0" w:legacyIndent="283"/>
      <w:lvlJc w:val="left"/>
      <w:rPr>
        <w:rFonts w:ascii="Times New Roman" w:hAnsi="Times New Roman" w:hint="default"/>
        <w:b/>
        <w:i w:val="0"/>
        <w:sz w:val="20"/>
      </w:rPr>
    </w:lvl>
  </w:abstractNum>
  <w:abstractNum w:abstractNumId="16"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A26932"/>
    <w:multiLevelType w:val="singleLevel"/>
    <w:tmpl w:val="FFF85AFC"/>
    <w:lvl w:ilvl="0">
      <w:start w:val="1"/>
      <w:numFmt w:val="none"/>
      <w:lvlText w:val="Penalty:"/>
      <w:legacy w:legacy="1" w:legacySpace="113" w:legacyIndent="1021"/>
      <w:lvlJc w:val="left"/>
      <w:pPr>
        <w:ind w:left="2382" w:hanging="1021"/>
      </w:pPr>
    </w:lvl>
  </w:abstractNum>
  <w:abstractNum w:abstractNumId="18" w15:restartNumberingAfterBreak="0">
    <w:nsid w:val="0F1B22AB"/>
    <w:multiLevelType w:val="singleLevel"/>
    <w:tmpl w:val="FFF85AFC"/>
    <w:lvl w:ilvl="0">
      <w:start w:val="1"/>
      <w:numFmt w:val="none"/>
      <w:lvlText w:val="Penalty:"/>
      <w:legacy w:legacy="1" w:legacySpace="113" w:legacyIndent="1021"/>
      <w:lvlJc w:val="left"/>
      <w:pPr>
        <w:ind w:left="2382" w:hanging="1021"/>
      </w:pPr>
    </w:lvl>
  </w:abstractNum>
  <w:abstractNum w:abstractNumId="19" w15:restartNumberingAfterBreak="0">
    <w:nsid w:val="103578C4"/>
    <w:multiLevelType w:val="singleLevel"/>
    <w:tmpl w:val="FFF85AFC"/>
    <w:lvl w:ilvl="0">
      <w:start w:val="1"/>
      <w:numFmt w:val="none"/>
      <w:lvlText w:val="Penalty:"/>
      <w:legacy w:legacy="1" w:legacySpace="113" w:legacyIndent="1021"/>
      <w:lvlJc w:val="left"/>
      <w:pPr>
        <w:ind w:left="2382" w:hanging="1021"/>
      </w:pPr>
    </w:lvl>
  </w:abstractNum>
  <w:abstractNum w:abstractNumId="20" w15:restartNumberingAfterBreak="0">
    <w:nsid w:val="110C1FFA"/>
    <w:multiLevelType w:val="singleLevel"/>
    <w:tmpl w:val="ACC481A2"/>
    <w:lvl w:ilvl="0">
      <w:start w:val="1"/>
      <w:numFmt w:val="none"/>
      <w:lvlText w:val="Penalty:"/>
      <w:legacy w:legacy="1" w:legacySpace="113" w:legacyIndent="1021"/>
      <w:lvlJc w:val="left"/>
      <w:pPr>
        <w:ind w:left="2382" w:hanging="1021"/>
      </w:pPr>
    </w:lvl>
  </w:abstractNum>
  <w:abstractNum w:abstractNumId="21" w15:restartNumberingAfterBreak="0">
    <w:nsid w:val="118B3FCE"/>
    <w:multiLevelType w:val="singleLevel"/>
    <w:tmpl w:val="FFF85AFC"/>
    <w:lvl w:ilvl="0">
      <w:start w:val="1"/>
      <w:numFmt w:val="none"/>
      <w:lvlText w:val="Penalty:"/>
      <w:legacy w:legacy="1" w:legacySpace="113" w:legacyIndent="1021"/>
      <w:lvlJc w:val="left"/>
      <w:pPr>
        <w:ind w:left="2382" w:hanging="1021"/>
      </w:pPr>
    </w:lvl>
  </w:abstractNum>
  <w:abstractNum w:abstractNumId="22" w15:restartNumberingAfterBreak="0">
    <w:nsid w:val="12185C49"/>
    <w:multiLevelType w:val="singleLevel"/>
    <w:tmpl w:val="ACC481A2"/>
    <w:lvl w:ilvl="0">
      <w:start w:val="1"/>
      <w:numFmt w:val="none"/>
      <w:lvlText w:val="Penalty:"/>
      <w:legacy w:legacy="1" w:legacySpace="113" w:legacyIndent="1021"/>
      <w:lvlJc w:val="left"/>
      <w:pPr>
        <w:ind w:left="2382" w:hanging="1021"/>
      </w:pPr>
    </w:lvl>
  </w:abstractNum>
  <w:abstractNum w:abstractNumId="23" w15:restartNumberingAfterBreak="0">
    <w:nsid w:val="143915AB"/>
    <w:multiLevelType w:val="singleLevel"/>
    <w:tmpl w:val="FFF85AFC"/>
    <w:lvl w:ilvl="0">
      <w:start w:val="1"/>
      <w:numFmt w:val="none"/>
      <w:lvlText w:val="Penalty:"/>
      <w:legacy w:legacy="1" w:legacySpace="113" w:legacyIndent="1021"/>
      <w:lvlJc w:val="left"/>
      <w:pPr>
        <w:ind w:left="2382" w:hanging="1021"/>
      </w:pPr>
    </w:lvl>
  </w:abstractNum>
  <w:abstractNum w:abstractNumId="24" w15:restartNumberingAfterBreak="0">
    <w:nsid w:val="15076320"/>
    <w:multiLevelType w:val="singleLevel"/>
    <w:tmpl w:val="FFF85AFC"/>
    <w:lvl w:ilvl="0">
      <w:start w:val="1"/>
      <w:numFmt w:val="none"/>
      <w:lvlText w:val="Penalty:"/>
      <w:legacy w:legacy="1" w:legacySpace="113" w:legacyIndent="1021"/>
      <w:lvlJc w:val="left"/>
      <w:pPr>
        <w:ind w:left="2382" w:hanging="1021"/>
      </w:pPr>
    </w:lvl>
  </w:abstractNum>
  <w:abstractNum w:abstractNumId="25" w15:restartNumberingAfterBreak="0">
    <w:nsid w:val="15EB1F9D"/>
    <w:multiLevelType w:val="singleLevel"/>
    <w:tmpl w:val="FFF85AFC"/>
    <w:lvl w:ilvl="0">
      <w:start w:val="1"/>
      <w:numFmt w:val="none"/>
      <w:lvlText w:val="Penalty:"/>
      <w:legacy w:legacy="1" w:legacySpace="113" w:legacyIndent="1021"/>
      <w:lvlJc w:val="left"/>
      <w:pPr>
        <w:ind w:left="2382" w:hanging="1021"/>
      </w:pPr>
    </w:lvl>
  </w:abstractNum>
  <w:abstractNum w:abstractNumId="26" w15:restartNumberingAfterBreak="0">
    <w:nsid w:val="173035F3"/>
    <w:multiLevelType w:val="singleLevel"/>
    <w:tmpl w:val="FFF85AFC"/>
    <w:lvl w:ilvl="0">
      <w:start w:val="1"/>
      <w:numFmt w:val="none"/>
      <w:lvlText w:val="Penalty:"/>
      <w:legacy w:legacy="1" w:legacySpace="113" w:legacyIndent="1021"/>
      <w:lvlJc w:val="left"/>
      <w:pPr>
        <w:ind w:left="2382" w:hanging="1021"/>
      </w:pPr>
    </w:lvl>
  </w:abstractNum>
  <w:abstractNum w:abstractNumId="27" w15:restartNumberingAfterBreak="0">
    <w:nsid w:val="1A05692F"/>
    <w:multiLevelType w:val="singleLevel"/>
    <w:tmpl w:val="ACC481A2"/>
    <w:lvl w:ilvl="0">
      <w:start w:val="1"/>
      <w:numFmt w:val="none"/>
      <w:lvlText w:val="Penalty:"/>
      <w:legacy w:legacy="1" w:legacySpace="113" w:legacyIndent="1021"/>
      <w:lvlJc w:val="left"/>
      <w:pPr>
        <w:ind w:left="2382" w:hanging="1021"/>
      </w:pPr>
    </w:lvl>
  </w:abstractNum>
  <w:abstractNum w:abstractNumId="28" w15:restartNumberingAfterBreak="0">
    <w:nsid w:val="1BC57929"/>
    <w:multiLevelType w:val="singleLevel"/>
    <w:tmpl w:val="ACC481A2"/>
    <w:lvl w:ilvl="0">
      <w:start w:val="1"/>
      <w:numFmt w:val="none"/>
      <w:lvlText w:val="Penalty:"/>
      <w:legacy w:legacy="1" w:legacySpace="113" w:legacyIndent="1021"/>
      <w:lvlJc w:val="left"/>
      <w:pPr>
        <w:ind w:left="2382" w:hanging="1021"/>
      </w:pPr>
    </w:lvl>
  </w:abstractNum>
  <w:abstractNum w:abstractNumId="29" w15:restartNumberingAfterBreak="0">
    <w:nsid w:val="1D7127C1"/>
    <w:multiLevelType w:val="singleLevel"/>
    <w:tmpl w:val="FFF85AFC"/>
    <w:lvl w:ilvl="0">
      <w:start w:val="1"/>
      <w:numFmt w:val="none"/>
      <w:lvlText w:val="Penalty:"/>
      <w:legacy w:legacy="1" w:legacySpace="113" w:legacyIndent="1021"/>
      <w:lvlJc w:val="left"/>
      <w:pPr>
        <w:ind w:left="2382" w:hanging="1021"/>
      </w:pPr>
    </w:lvl>
  </w:abstractNum>
  <w:abstractNum w:abstractNumId="30" w15:restartNumberingAfterBreak="0">
    <w:nsid w:val="1EB428DD"/>
    <w:multiLevelType w:val="singleLevel"/>
    <w:tmpl w:val="FFF85AFC"/>
    <w:lvl w:ilvl="0">
      <w:start w:val="1"/>
      <w:numFmt w:val="none"/>
      <w:lvlText w:val="Penalty:"/>
      <w:legacy w:legacy="1" w:legacySpace="113" w:legacyIndent="1021"/>
      <w:lvlJc w:val="left"/>
      <w:pPr>
        <w:ind w:left="2382" w:hanging="1021"/>
      </w:pPr>
    </w:lvl>
  </w:abstractNum>
  <w:abstractNum w:abstractNumId="31" w15:restartNumberingAfterBreak="0">
    <w:nsid w:val="23577E5E"/>
    <w:multiLevelType w:val="singleLevel"/>
    <w:tmpl w:val="6A886FE4"/>
    <w:lvl w:ilvl="0">
      <w:start w:val="1"/>
      <w:numFmt w:val="none"/>
      <w:lvlText w:val="1."/>
      <w:legacy w:legacy="1" w:legacySpace="0" w:legacyIndent="283"/>
      <w:lvlJc w:val="left"/>
      <w:rPr>
        <w:rFonts w:ascii="Times New Roman" w:hAnsi="Times New Roman" w:hint="default"/>
        <w:b/>
        <w:i w:val="0"/>
        <w:sz w:val="20"/>
      </w:rPr>
    </w:lvl>
  </w:abstractNum>
  <w:abstractNum w:abstractNumId="32" w15:restartNumberingAfterBreak="0">
    <w:nsid w:val="23EB1503"/>
    <w:multiLevelType w:val="singleLevel"/>
    <w:tmpl w:val="FFF85AFC"/>
    <w:lvl w:ilvl="0">
      <w:start w:val="1"/>
      <w:numFmt w:val="none"/>
      <w:lvlText w:val="Penalty:"/>
      <w:legacy w:legacy="1" w:legacySpace="113" w:legacyIndent="1021"/>
      <w:lvlJc w:val="left"/>
      <w:pPr>
        <w:ind w:left="2382" w:hanging="1021"/>
      </w:pPr>
    </w:lvl>
  </w:abstractNum>
  <w:abstractNum w:abstractNumId="33" w15:restartNumberingAfterBreak="0">
    <w:nsid w:val="28A624BA"/>
    <w:multiLevelType w:val="singleLevel"/>
    <w:tmpl w:val="FFF85AFC"/>
    <w:lvl w:ilvl="0">
      <w:start w:val="1"/>
      <w:numFmt w:val="none"/>
      <w:lvlText w:val="Penalty:"/>
      <w:legacy w:legacy="1" w:legacySpace="113" w:legacyIndent="1021"/>
      <w:lvlJc w:val="left"/>
      <w:pPr>
        <w:ind w:left="2382" w:hanging="1021"/>
      </w:pPr>
    </w:lvl>
  </w:abstractNum>
  <w:abstractNum w:abstractNumId="34" w15:restartNumberingAfterBreak="0">
    <w:nsid w:val="2A2806D1"/>
    <w:multiLevelType w:val="singleLevel"/>
    <w:tmpl w:val="FFF85AFC"/>
    <w:lvl w:ilvl="0">
      <w:start w:val="1"/>
      <w:numFmt w:val="none"/>
      <w:lvlText w:val="Penalty:"/>
      <w:legacy w:legacy="1" w:legacySpace="113" w:legacyIndent="1021"/>
      <w:lvlJc w:val="left"/>
      <w:pPr>
        <w:ind w:left="2382" w:hanging="1021"/>
      </w:pPr>
    </w:lvl>
  </w:abstractNum>
  <w:abstractNum w:abstractNumId="35" w15:restartNumberingAfterBreak="0">
    <w:nsid w:val="2BEB019A"/>
    <w:multiLevelType w:val="singleLevel"/>
    <w:tmpl w:val="FFF85AFC"/>
    <w:lvl w:ilvl="0">
      <w:start w:val="1"/>
      <w:numFmt w:val="none"/>
      <w:lvlText w:val="Penalty:"/>
      <w:legacy w:legacy="1" w:legacySpace="113" w:legacyIndent="1021"/>
      <w:lvlJc w:val="left"/>
      <w:pPr>
        <w:ind w:left="2382" w:hanging="1021"/>
      </w:pPr>
    </w:lvl>
  </w:abstractNum>
  <w:abstractNum w:abstractNumId="36" w15:restartNumberingAfterBreak="0">
    <w:nsid w:val="2D816860"/>
    <w:multiLevelType w:val="singleLevel"/>
    <w:tmpl w:val="FFF85AFC"/>
    <w:lvl w:ilvl="0">
      <w:start w:val="1"/>
      <w:numFmt w:val="none"/>
      <w:lvlText w:val="Penalty:"/>
      <w:legacy w:legacy="1" w:legacySpace="113" w:legacyIndent="1021"/>
      <w:lvlJc w:val="left"/>
      <w:pPr>
        <w:ind w:left="2382" w:hanging="1021"/>
      </w:pPr>
    </w:lvl>
  </w:abstractNum>
  <w:abstractNum w:abstractNumId="37" w15:restartNumberingAfterBreak="0">
    <w:nsid w:val="2EA53158"/>
    <w:multiLevelType w:val="singleLevel"/>
    <w:tmpl w:val="ACC481A2"/>
    <w:lvl w:ilvl="0">
      <w:start w:val="1"/>
      <w:numFmt w:val="none"/>
      <w:lvlText w:val="Penalty:"/>
      <w:legacy w:legacy="1" w:legacySpace="113" w:legacyIndent="1021"/>
      <w:lvlJc w:val="left"/>
      <w:pPr>
        <w:ind w:left="2382" w:hanging="1021"/>
      </w:pPr>
    </w:lvl>
  </w:abstractNum>
  <w:abstractNum w:abstractNumId="38" w15:restartNumberingAfterBreak="0">
    <w:nsid w:val="3BBD0EA6"/>
    <w:multiLevelType w:val="singleLevel"/>
    <w:tmpl w:val="FFF85AFC"/>
    <w:lvl w:ilvl="0">
      <w:start w:val="1"/>
      <w:numFmt w:val="none"/>
      <w:lvlText w:val="Penalty:"/>
      <w:legacy w:legacy="1" w:legacySpace="113" w:legacyIndent="1021"/>
      <w:lvlJc w:val="left"/>
      <w:pPr>
        <w:ind w:left="2382" w:hanging="1021"/>
      </w:pPr>
    </w:lvl>
  </w:abstractNum>
  <w:abstractNum w:abstractNumId="39" w15:restartNumberingAfterBreak="0">
    <w:nsid w:val="3BC375FA"/>
    <w:multiLevelType w:val="singleLevel"/>
    <w:tmpl w:val="ACC481A2"/>
    <w:lvl w:ilvl="0">
      <w:start w:val="1"/>
      <w:numFmt w:val="none"/>
      <w:lvlText w:val="Penalty:"/>
      <w:legacy w:legacy="1" w:legacySpace="113" w:legacyIndent="1021"/>
      <w:lvlJc w:val="left"/>
      <w:pPr>
        <w:ind w:left="2382" w:hanging="1021"/>
      </w:pPr>
    </w:lvl>
  </w:abstractNum>
  <w:abstractNum w:abstractNumId="40" w15:restartNumberingAfterBreak="0">
    <w:nsid w:val="41D85077"/>
    <w:multiLevelType w:val="singleLevel"/>
    <w:tmpl w:val="FFF85AFC"/>
    <w:lvl w:ilvl="0">
      <w:start w:val="1"/>
      <w:numFmt w:val="none"/>
      <w:lvlText w:val="Penalty:"/>
      <w:legacy w:legacy="1" w:legacySpace="113" w:legacyIndent="1021"/>
      <w:lvlJc w:val="left"/>
      <w:pPr>
        <w:ind w:left="2382" w:hanging="1021"/>
      </w:pPr>
    </w:lvl>
  </w:abstractNum>
  <w:abstractNum w:abstractNumId="41" w15:restartNumberingAfterBreak="0">
    <w:nsid w:val="436A0DDC"/>
    <w:multiLevelType w:val="singleLevel"/>
    <w:tmpl w:val="FFF85AFC"/>
    <w:lvl w:ilvl="0">
      <w:start w:val="1"/>
      <w:numFmt w:val="none"/>
      <w:lvlText w:val="Penalty:"/>
      <w:legacy w:legacy="1" w:legacySpace="113" w:legacyIndent="1021"/>
      <w:lvlJc w:val="left"/>
      <w:pPr>
        <w:ind w:left="2382" w:hanging="1021"/>
      </w:pPr>
    </w:lvl>
  </w:abstractNum>
  <w:abstractNum w:abstractNumId="42" w15:restartNumberingAfterBreak="0">
    <w:nsid w:val="47B52782"/>
    <w:multiLevelType w:val="singleLevel"/>
    <w:tmpl w:val="FFF85AFC"/>
    <w:lvl w:ilvl="0">
      <w:start w:val="1"/>
      <w:numFmt w:val="none"/>
      <w:lvlText w:val="Penalty:"/>
      <w:legacy w:legacy="1" w:legacySpace="113" w:legacyIndent="1021"/>
      <w:lvlJc w:val="left"/>
      <w:pPr>
        <w:ind w:left="2382" w:hanging="1021"/>
      </w:pPr>
    </w:lvl>
  </w:abstractNum>
  <w:abstractNum w:abstractNumId="43" w15:restartNumberingAfterBreak="0">
    <w:nsid w:val="49D37AA1"/>
    <w:multiLevelType w:val="singleLevel"/>
    <w:tmpl w:val="ACC481A2"/>
    <w:lvl w:ilvl="0">
      <w:start w:val="1"/>
      <w:numFmt w:val="none"/>
      <w:lvlText w:val="Penalty:"/>
      <w:legacy w:legacy="1" w:legacySpace="113" w:legacyIndent="1021"/>
      <w:lvlJc w:val="left"/>
      <w:pPr>
        <w:ind w:left="2382" w:hanging="1021"/>
      </w:pPr>
    </w:lvl>
  </w:abstractNum>
  <w:abstractNum w:abstractNumId="44" w15:restartNumberingAfterBreak="0">
    <w:nsid w:val="4A6725AB"/>
    <w:multiLevelType w:val="singleLevel"/>
    <w:tmpl w:val="ACC481A2"/>
    <w:lvl w:ilvl="0">
      <w:start w:val="1"/>
      <w:numFmt w:val="none"/>
      <w:lvlText w:val="Penalty:"/>
      <w:legacy w:legacy="1" w:legacySpace="113" w:legacyIndent="1021"/>
      <w:lvlJc w:val="left"/>
      <w:pPr>
        <w:ind w:left="2382" w:hanging="1021"/>
      </w:pPr>
    </w:lvl>
  </w:abstractNum>
  <w:abstractNum w:abstractNumId="45" w15:restartNumberingAfterBreak="0">
    <w:nsid w:val="4ADF0F70"/>
    <w:multiLevelType w:val="singleLevel"/>
    <w:tmpl w:val="FFF85AFC"/>
    <w:lvl w:ilvl="0">
      <w:start w:val="1"/>
      <w:numFmt w:val="none"/>
      <w:lvlText w:val="Penalty:"/>
      <w:legacy w:legacy="1" w:legacySpace="113" w:legacyIndent="1021"/>
      <w:lvlJc w:val="left"/>
      <w:pPr>
        <w:ind w:left="2382" w:hanging="1021"/>
      </w:pPr>
    </w:lvl>
  </w:abstractNum>
  <w:abstractNum w:abstractNumId="46" w15:restartNumberingAfterBreak="0">
    <w:nsid w:val="4E817473"/>
    <w:multiLevelType w:val="singleLevel"/>
    <w:tmpl w:val="ACC481A2"/>
    <w:lvl w:ilvl="0">
      <w:start w:val="1"/>
      <w:numFmt w:val="none"/>
      <w:lvlText w:val="Penalty:"/>
      <w:legacy w:legacy="1" w:legacySpace="113" w:legacyIndent="1021"/>
      <w:lvlJc w:val="left"/>
      <w:pPr>
        <w:ind w:left="2382" w:hanging="1021"/>
      </w:pPr>
    </w:lvl>
  </w:abstractNum>
  <w:abstractNum w:abstractNumId="47" w15:restartNumberingAfterBreak="0">
    <w:nsid w:val="4EAB33D8"/>
    <w:multiLevelType w:val="singleLevel"/>
    <w:tmpl w:val="FFF85AFC"/>
    <w:lvl w:ilvl="0">
      <w:start w:val="1"/>
      <w:numFmt w:val="none"/>
      <w:lvlText w:val="Penalty:"/>
      <w:legacy w:legacy="1" w:legacySpace="113" w:legacyIndent="1021"/>
      <w:lvlJc w:val="left"/>
      <w:pPr>
        <w:ind w:left="2382" w:hanging="1021"/>
      </w:pPr>
    </w:lvl>
  </w:abstractNum>
  <w:abstractNum w:abstractNumId="48" w15:restartNumberingAfterBreak="0">
    <w:nsid w:val="50227936"/>
    <w:multiLevelType w:val="singleLevel"/>
    <w:tmpl w:val="ACC481A2"/>
    <w:lvl w:ilvl="0">
      <w:start w:val="1"/>
      <w:numFmt w:val="none"/>
      <w:lvlText w:val="Penalty:"/>
      <w:legacy w:legacy="1" w:legacySpace="113" w:legacyIndent="1021"/>
      <w:lvlJc w:val="left"/>
      <w:pPr>
        <w:ind w:left="2382" w:hanging="1021"/>
      </w:pPr>
    </w:lvl>
  </w:abstractNum>
  <w:abstractNum w:abstractNumId="49" w15:restartNumberingAfterBreak="0">
    <w:nsid w:val="50CE28BE"/>
    <w:multiLevelType w:val="singleLevel"/>
    <w:tmpl w:val="ACC481A2"/>
    <w:lvl w:ilvl="0">
      <w:start w:val="1"/>
      <w:numFmt w:val="none"/>
      <w:lvlText w:val="Penalty:"/>
      <w:legacy w:legacy="1" w:legacySpace="113" w:legacyIndent="1021"/>
      <w:lvlJc w:val="left"/>
      <w:pPr>
        <w:ind w:left="2382" w:hanging="1021"/>
      </w:pPr>
    </w:lvl>
  </w:abstractNum>
  <w:abstractNum w:abstractNumId="50" w15:restartNumberingAfterBreak="0">
    <w:nsid w:val="57617C72"/>
    <w:multiLevelType w:val="singleLevel"/>
    <w:tmpl w:val="ACC481A2"/>
    <w:lvl w:ilvl="0">
      <w:start w:val="1"/>
      <w:numFmt w:val="none"/>
      <w:lvlText w:val="Penalty:"/>
      <w:legacy w:legacy="1" w:legacySpace="113" w:legacyIndent="1021"/>
      <w:lvlJc w:val="left"/>
      <w:pPr>
        <w:ind w:left="2382" w:hanging="1021"/>
      </w:pPr>
    </w:lvl>
  </w:abstractNum>
  <w:abstractNum w:abstractNumId="51" w15:restartNumberingAfterBreak="0">
    <w:nsid w:val="59933334"/>
    <w:multiLevelType w:val="singleLevel"/>
    <w:tmpl w:val="ACC481A2"/>
    <w:lvl w:ilvl="0">
      <w:start w:val="1"/>
      <w:numFmt w:val="none"/>
      <w:lvlText w:val="Penalty:"/>
      <w:legacy w:legacy="1" w:legacySpace="113" w:legacyIndent="1021"/>
      <w:lvlJc w:val="left"/>
      <w:pPr>
        <w:ind w:left="2382" w:hanging="1021"/>
      </w:pPr>
    </w:lvl>
  </w:abstractNum>
  <w:abstractNum w:abstractNumId="52" w15:restartNumberingAfterBreak="0">
    <w:nsid w:val="59A6754E"/>
    <w:multiLevelType w:val="singleLevel"/>
    <w:tmpl w:val="ACC481A2"/>
    <w:lvl w:ilvl="0">
      <w:start w:val="1"/>
      <w:numFmt w:val="none"/>
      <w:lvlText w:val="Penalty:"/>
      <w:legacy w:legacy="1" w:legacySpace="113" w:legacyIndent="1021"/>
      <w:lvlJc w:val="left"/>
      <w:pPr>
        <w:ind w:left="2382" w:hanging="1021"/>
      </w:pPr>
    </w:lvl>
  </w:abstractNum>
  <w:abstractNum w:abstractNumId="53" w15:restartNumberingAfterBreak="0">
    <w:nsid w:val="5B116760"/>
    <w:multiLevelType w:val="singleLevel"/>
    <w:tmpl w:val="FFF85AFC"/>
    <w:lvl w:ilvl="0">
      <w:start w:val="1"/>
      <w:numFmt w:val="none"/>
      <w:lvlText w:val="Penalty:"/>
      <w:legacy w:legacy="1" w:legacySpace="113" w:legacyIndent="1021"/>
      <w:lvlJc w:val="left"/>
      <w:pPr>
        <w:ind w:left="2382" w:hanging="1021"/>
      </w:pPr>
    </w:lvl>
  </w:abstractNum>
  <w:abstractNum w:abstractNumId="54" w15:restartNumberingAfterBreak="0">
    <w:nsid w:val="5CFF6207"/>
    <w:multiLevelType w:val="singleLevel"/>
    <w:tmpl w:val="FFF85AFC"/>
    <w:lvl w:ilvl="0">
      <w:start w:val="1"/>
      <w:numFmt w:val="none"/>
      <w:lvlText w:val="Penalty:"/>
      <w:legacy w:legacy="1" w:legacySpace="113" w:legacyIndent="1021"/>
      <w:lvlJc w:val="left"/>
      <w:pPr>
        <w:ind w:left="2382" w:hanging="1021"/>
      </w:pPr>
    </w:lvl>
  </w:abstractNum>
  <w:abstractNum w:abstractNumId="55" w15:restartNumberingAfterBreak="0">
    <w:nsid w:val="5F6B5E17"/>
    <w:multiLevelType w:val="singleLevel"/>
    <w:tmpl w:val="FFF85AFC"/>
    <w:lvl w:ilvl="0">
      <w:start w:val="1"/>
      <w:numFmt w:val="none"/>
      <w:lvlText w:val="Penalty:"/>
      <w:legacy w:legacy="1" w:legacySpace="113" w:legacyIndent="1021"/>
      <w:lvlJc w:val="left"/>
      <w:pPr>
        <w:ind w:left="2382" w:hanging="1021"/>
      </w:pPr>
    </w:lvl>
  </w:abstractNum>
  <w:abstractNum w:abstractNumId="56" w15:restartNumberingAfterBreak="0">
    <w:nsid w:val="60310EC4"/>
    <w:multiLevelType w:val="singleLevel"/>
    <w:tmpl w:val="FFF85AFC"/>
    <w:lvl w:ilvl="0">
      <w:start w:val="1"/>
      <w:numFmt w:val="none"/>
      <w:lvlText w:val="Penalty:"/>
      <w:legacy w:legacy="1" w:legacySpace="113" w:legacyIndent="1021"/>
      <w:lvlJc w:val="left"/>
      <w:pPr>
        <w:ind w:left="2382" w:hanging="1021"/>
      </w:pPr>
    </w:lvl>
  </w:abstractNum>
  <w:abstractNum w:abstractNumId="57" w15:restartNumberingAfterBreak="0">
    <w:nsid w:val="673D5535"/>
    <w:multiLevelType w:val="singleLevel"/>
    <w:tmpl w:val="ACC481A2"/>
    <w:lvl w:ilvl="0">
      <w:start w:val="1"/>
      <w:numFmt w:val="none"/>
      <w:lvlText w:val="Penalty:"/>
      <w:legacy w:legacy="1" w:legacySpace="113" w:legacyIndent="1021"/>
      <w:lvlJc w:val="left"/>
      <w:pPr>
        <w:ind w:left="2382" w:hanging="1021"/>
      </w:pPr>
    </w:lvl>
  </w:abstractNum>
  <w:abstractNum w:abstractNumId="58" w15:restartNumberingAfterBreak="0">
    <w:nsid w:val="687E7AC7"/>
    <w:multiLevelType w:val="singleLevel"/>
    <w:tmpl w:val="ACC481A2"/>
    <w:lvl w:ilvl="0">
      <w:start w:val="1"/>
      <w:numFmt w:val="none"/>
      <w:lvlText w:val="Penalty:"/>
      <w:legacy w:legacy="1" w:legacySpace="113" w:legacyIndent="1021"/>
      <w:lvlJc w:val="left"/>
      <w:pPr>
        <w:ind w:left="2382" w:hanging="1021"/>
      </w:pPr>
    </w:lvl>
  </w:abstractNum>
  <w:abstractNum w:abstractNumId="59" w15:restartNumberingAfterBreak="0">
    <w:nsid w:val="6AA50507"/>
    <w:multiLevelType w:val="singleLevel"/>
    <w:tmpl w:val="FFF85AFC"/>
    <w:lvl w:ilvl="0">
      <w:start w:val="1"/>
      <w:numFmt w:val="none"/>
      <w:lvlText w:val="Penalty:"/>
      <w:legacy w:legacy="1" w:legacySpace="113" w:legacyIndent="1021"/>
      <w:lvlJc w:val="left"/>
      <w:pPr>
        <w:ind w:left="2382" w:hanging="1021"/>
      </w:pPr>
    </w:lvl>
  </w:abstractNum>
  <w:abstractNum w:abstractNumId="60" w15:restartNumberingAfterBreak="0">
    <w:nsid w:val="6B707C23"/>
    <w:multiLevelType w:val="singleLevel"/>
    <w:tmpl w:val="2D9AC056"/>
    <w:lvl w:ilvl="0">
      <w:start w:val="1"/>
      <w:numFmt w:val="none"/>
      <w:lvlText w:val="2."/>
      <w:legacy w:legacy="1" w:legacySpace="0" w:legacyIndent="283"/>
      <w:lvlJc w:val="left"/>
      <w:rPr>
        <w:rFonts w:ascii="Times New Roman" w:hAnsi="Times New Roman" w:hint="default"/>
        <w:b/>
        <w:i w:val="0"/>
        <w:sz w:val="20"/>
      </w:rPr>
    </w:lvl>
  </w:abstractNum>
  <w:abstractNum w:abstractNumId="61" w15:restartNumberingAfterBreak="0">
    <w:nsid w:val="71593488"/>
    <w:multiLevelType w:val="singleLevel"/>
    <w:tmpl w:val="FFF85AFC"/>
    <w:lvl w:ilvl="0">
      <w:start w:val="1"/>
      <w:numFmt w:val="none"/>
      <w:lvlText w:val="Penalty:"/>
      <w:legacy w:legacy="1" w:legacySpace="113" w:legacyIndent="1021"/>
      <w:lvlJc w:val="left"/>
      <w:pPr>
        <w:ind w:left="2382" w:hanging="1021"/>
      </w:pPr>
    </w:lvl>
  </w:abstractNum>
  <w:abstractNum w:abstractNumId="62" w15:restartNumberingAfterBreak="0">
    <w:nsid w:val="73C813A2"/>
    <w:multiLevelType w:val="singleLevel"/>
    <w:tmpl w:val="FFF85AFC"/>
    <w:lvl w:ilvl="0">
      <w:start w:val="1"/>
      <w:numFmt w:val="none"/>
      <w:lvlText w:val="Penalty:"/>
      <w:legacy w:legacy="1" w:legacySpace="113" w:legacyIndent="1021"/>
      <w:lvlJc w:val="left"/>
      <w:pPr>
        <w:ind w:left="2382" w:hanging="1021"/>
      </w:pPr>
    </w:lvl>
  </w:abstractNum>
  <w:abstractNum w:abstractNumId="63" w15:restartNumberingAfterBreak="0">
    <w:nsid w:val="774311CE"/>
    <w:multiLevelType w:val="singleLevel"/>
    <w:tmpl w:val="FFF85AFC"/>
    <w:lvl w:ilvl="0">
      <w:start w:val="1"/>
      <w:numFmt w:val="none"/>
      <w:lvlText w:val="Penalty:"/>
      <w:legacy w:legacy="1" w:legacySpace="113" w:legacyIndent="1021"/>
      <w:lvlJc w:val="left"/>
      <w:pPr>
        <w:ind w:left="2382" w:hanging="1021"/>
      </w:pPr>
    </w:lvl>
  </w:abstractNum>
  <w:abstractNum w:abstractNumId="64" w15:restartNumberingAfterBreak="0">
    <w:nsid w:val="774C74DA"/>
    <w:multiLevelType w:val="singleLevel"/>
    <w:tmpl w:val="ACC481A2"/>
    <w:lvl w:ilvl="0">
      <w:start w:val="1"/>
      <w:numFmt w:val="none"/>
      <w:lvlText w:val="Penalty:"/>
      <w:legacy w:legacy="1" w:legacySpace="113" w:legacyIndent="1021"/>
      <w:lvlJc w:val="left"/>
      <w:pPr>
        <w:ind w:left="2382" w:hanging="1021"/>
      </w:pPr>
    </w:lvl>
  </w:abstractNum>
  <w:abstractNum w:abstractNumId="65" w15:restartNumberingAfterBreak="0">
    <w:nsid w:val="7A5E37F7"/>
    <w:multiLevelType w:val="singleLevel"/>
    <w:tmpl w:val="FFF85AFC"/>
    <w:lvl w:ilvl="0">
      <w:start w:val="1"/>
      <w:numFmt w:val="none"/>
      <w:lvlText w:val="Penalty:"/>
      <w:legacy w:legacy="1" w:legacySpace="113" w:legacyIndent="1021"/>
      <w:lvlJc w:val="left"/>
      <w:pPr>
        <w:ind w:left="2382" w:hanging="1021"/>
      </w:pPr>
    </w:lvl>
  </w:abstractNum>
  <w:abstractNum w:abstractNumId="66" w15:restartNumberingAfterBreak="0">
    <w:nsid w:val="7E205445"/>
    <w:multiLevelType w:val="singleLevel"/>
    <w:tmpl w:val="FFF85AFC"/>
    <w:lvl w:ilvl="0">
      <w:start w:val="1"/>
      <w:numFmt w:val="none"/>
      <w:lvlText w:val="Penalty:"/>
      <w:legacy w:legacy="1" w:legacySpace="113" w:legacyIndent="1021"/>
      <w:lvlJc w:val="left"/>
      <w:pPr>
        <w:ind w:left="2382" w:hanging="1021"/>
      </w:pPr>
    </w:lvl>
  </w:abstractNum>
  <w:abstractNum w:abstractNumId="67" w15:restartNumberingAfterBreak="0">
    <w:nsid w:val="7E810101"/>
    <w:multiLevelType w:val="singleLevel"/>
    <w:tmpl w:val="ACC481A2"/>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60"/>
  </w:num>
  <w:num w:numId="14">
    <w:abstractNumId w:val="15"/>
  </w:num>
  <w:num w:numId="15">
    <w:abstractNumId w:val="44"/>
  </w:num>
  <w:num w:numId="16">
    <w:abstractNumId w:val="50"/>
  </w:num>
  <w:num w:numId="17">
    <w:abstractNumId w:val="22"/>
  </w:num>
  <w:num w:numId="18">
    <w:abstractNumId w:val="39"/>
  </w:num>
  <w:num w:numId="19">
    <w:abstractNumId w:val="20"/>
  </w:num>
  <w:num w:numId="20">
    <w:abstractNumId w:val="48"/>
  </w:num>
  <w:num w:numId="21">
    <w:abstractNumId w:val="57"/>
  </w:num>
  <w:num w:numId="22">
    <w:abstractNumId w:val="37"/>
  </w:num>
  <w:num w:numId="23">
    <w:abstractNumId w:val="51"/>
  </w:num>
  <w:num w:numId="24">
    <w:abstractNumId w:val="13"/>
  </w:num>
  <w:num w:numId="25">
    <w:abstractNumId w:val="27"/>
  </w:num>
  <w:num w:numId="26">
    <w:abstractNumId w:val="28"/>
  </w:num>
  <w:num w:numId="27">
    <w:abstractNumId w:val="58"/>
  </w:num>
  <w:num w:numId="28">
    <w:abstractNumId w:val="67"/>
  </w:num>
  <w:num w:numId="29">
    <w:abstractNumId w:val="64"/>
  </w:num>
  <w:num w:numId="30">
    <w:abstractNumId w:val="43"/>
  </w:num>
  <w:num w:numId="31">
    <w:abstractNumId w:val="52"/>
  </w:num>
  <w:num w:numId="32">
    <w:abstractNumId w:val="11"/>
  </w:num>
  <w:num w:numId="33">
    <w:abstractNumId w:val="49"/>
  </w:num>
  <w:num w:numId="34">
    <w:abstractNumId w:val="46"/>
  </w:num>
  <w:num w:numId="35">
    <w:abstractNumId w:val="65"/>
  </w:num>
  <w:num w:numId="36">
    <w:abstractNumId w:val="24"/>
  </w:num>
  <w:num w:numId="37">
    <w:abstractNumId w:val="59"/>
  </w:num>
  <w:num w:numId="38">
    <w:abstractNumId w:val="35"/>
  </w:num>
  <w:num w:numId="39">
    <w:abstractNumId w:val="19"/>
  </w:num>
  <w:num w:numId="40">
    <w:abstractNumId w:val="66"/>
  </w:num>
  <w:num w:numId="41">
    <w:abstractNumId w:val="12"/>
  </w:num>
  <w:num w:numId="42">
    <w:abstractNumId w:val="26"/>
  </w:num>
  <w:num w:numId="43">
    <w:abstractNumId w:val="38"/>
  </w:num>
  <w:num w:numId="44">
    <w:abstractNumId w:val="54"/>
  </w:num>
  <w:num w:numId="45">
    <w:abstractNumId w:val="18"/>
  </w:num>
  <w:num w:numId="46">
    <w:abstractNumId w:val="53"/>
  </w:num>
  <w:num w:numId="47">
    <w:abstractNumId w:val="29"/>
  </w:num>
  <w:num w:numId="48">
    <w:abstractNumId w:val="45"/>
  </w:num>
  <w:num w:numId="49">
    <w:abstractNumId w:val="41"/>
  </w:num>
  <w:num w:numId="50">
    <w:abstractNumId w:val="25"/>
  </w:num>
  <w:num w:numId="51">
    <w:abstractNumId w:val="40"/>
  </w:num>
  <w:num w:numId="52">
    <w:abstractNumId w:val="47"/>
  </w:num>
  <w:num w:numId="53">
    <w:abstractNumId w:val="21"/>
  </w:num>
  <w:num w:numId="54">
    <w:abstractNumId w:val="61"/>
  </w:num>
  <w:num w:numId="55">
    <w:abstractNumId w:val="56"/>
  </w:num>
  <w:num w:numId="56">
    <w:abstractNumId w:val="33"/>
  </w:num>
  <w:num w:numId="57">
    <w:abstractNumId w:val="55"/>
  </w:num>
  <w:num w:numId="58">
    <w:abstractNumId w:val="36"/>
  </w:num>
  <w:num w:numId="59">
    <w:abstractNumId w:val="34"/>
  </w:num>
  <w:num w:numId="60">
    <w:abstractNumId w:val="23"/>
  </w:num>
  <w:num w:numId="61">
    <w:abstractNumId w:val="42"/>
  </w:num>
  <w:num w:numId="62">
    <w:abstractNumId w:val="32"/>
  </w:num>
  <w:num w:numId="63">
    <w:abstractNumId w:val="10"/>
  </w:num>
  <w:num w:numId="64">
    <w:abstractNumId w:val="14"/>
  </w:num>
  <w:num w:numId="65">
    <w:abstractNumId w:val="63"/>
  </w:num>
  <w:num w:numId="66">
    <w:abstractNumId w:val="30"/>
  </w:num>
  <w:num w:numId="67">
    <w:abstractNumId w:val="62"/>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ocDir" w:val="K:\Authorised\Acts"/>
    <w:docVar w:name="epTableAmend" w:val="Yes"/>
    <w:docVar w:name="InOutside" w:val="O"/>
    <w:docVar w:name="Outside" w:val="O"/>
    <w:docVar w:name="vActNo" w:val="126/1986"/>
    <w:docVar w:name="vActTitle" w:val="Retirement Villages Act 1986"/>
    <w:docVar w:name="vAuth" w:val="1"/>
    <w:docVar w:name="vDocumentType" w:val=".ACT"/>
    <w:docVar w:name="vDraftMode" w:val=" "/>
    <w:docVar w:name="vDraftVersion" w:val="86-126AA.082"/>
    <w:docVar w:name="vFileName" w:val="86-126AA.082"/>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1"/>
    <w:docVar w:name="vPrevFileName" w:val="86-126AA.082"/>
    <w:docVar w:name="vSuffix" w:val=" "/>
    <w:docVar w:name="vTOP" w:val="Yes"/>
    <w:docVar w:name="vTRIMDocType" w:val="Act Version"/>
    <w:docVar w:name="vTRIMFileName" w:val="86-126AA.082"/>
    <w:docVar w:name="vTRIMRecordNumber" w:val="D18/23733"/>
    <w:docVar w:name="vVerILDNum" w:val="5476"/>
    <w:docVar w:name="vVersionDate" w:val="28/10/2018"/>
    <w:docVar w:name="vVersionNo" w:val="82"/>
    <w:docVar w:name="vYear" w:val="86"/>
  </w:docVars>
  <w:rsids>
    <w:rsidRoot w:val="00323CF4"/>
    <w:rsid w:val="000016ED"/>
    <w:rsid w:val="00001779"/>
    <w:rsid w:val="00010154"/>
    <w:rsid w:val="0001581A"/>
    <w:rsid w:val="00025AAB"/>
    <w:rsid w:val="00043D1D"/>
    <w:rsid w:val="00043DE8"/>
    <w:rsid w:val="00044AF9"/>
    <w:rsid w:val="00047E19"/>
    <w:rsid w:val="00051083"/>
    <w:rsid w:val="000539F1"/>
    <w:rsid w:val="0007016F"/>
    <w:rsid w:val="00070EBE"/>
    <w:rsid w:val="00072A12"/>
    <w:rsid w:val="0009305F"/>
    <w:rsid w:val="0009634F"/>
    <w:rsid w:val="000A045B"/>
    <w:rsid w:val="000A2796"/>
    <w:rsid w:val="000B4DC4"/>
    <w:rsid w:val="000B61E0"/>
    <w:rsid w:val="000C0340"/>
    <w:rsid w:val="000E0821"/>
    <w:rsid w:val="000E232D"/>
    <w:rsid w:val="000F011C"/>
    <w:rsid w:val="000F07E7"/>
    <w:rsid w:val="000F0D77"/>
    <w:rsid w:val="000F66C4"/>
    <w:rsid w:val="000F7F25"/>
    <w:rsid w:val="0010009E"/>
    <w:rsid w:val="00101D4E"/>
    <w:rsid w:val="001052EF"/>
    <w:rsid w:val="00112BB6"/>
    <w:rsid w:val="001208F4"/>
    <w:rsid w:val="00125095"/>
    <w:rsid w:val="001307A3"/>
    <w:rsid w:val="001317DB"/>
    <w:rsid w:val="00136D3D"/>
    <w:rsid w:val="001375BB"/>
    <w:rsid w:val="001375D7"/>
    <w:rsid w:val="001411E4"/>
    <w:rsid w:val="00151634"/>
    <w:rsid w:val="00156816"/>
    <w:rsid w:val="00157E97"/>
    <w:rsid w:val="00166706"/>
    <w:rsid w:val="00172D18"/>
    <w:rsid w:val="00174698"/>
    <w:rsid w:val="00175F32"/>
    <w:rsid w:val="00177929"/>
    <w:rsid w:val="00180D20"/>
    <w:rsid w:val="00181C52"/>
    <w:rsid w:val="001840FC"/>
    <w:rsid w:val="00186C23"/>
    <w:rsid w:val="00187C9C"/>
    <w:rsid w:val="00190382"/>
    <w:rsid w:val="00194842"/>
    <w:rsid w:val="00196BA6"/>
    <w:rsid w:val="001A2EF1"/>
    <w:rsid w:val="001A5821"/>
    <w:rsid w:val="001A6125"/>
    <w:rsid w:val="001B03FB"/>
    <w:rsid w:val="001B13F0"/>
    <w:rsid w:val="001B2978"/>
    <w:rsid w:val="001B3543"/>
    <w:rsid w:val="001B722D"/>
    <w:rsid w:val="001C4F55"/>
    <w:rsid w:val="001D2B96"/>
    <w:rsid w:val="001D47EB"/>
    <w:rsid w:val="001D5617"/>
    <w:rsid w:val="001D6613"/>
    <w:rsid w:val="001E1ABD"/>
    <w:rsid w:val="001E751A"/>
    <w:rsid w:val="001F2E29"/>
    <w:rsid w:val="001F3A73"/>
    <w:rsid w:val="001F532A"/>
    <w:rsid w:val="00200746"/>
    <w:rsid w:val="00205694"/>
    <w:rsid w:val="00206DC9"/>
    <w:rsid w:val="00215E54"/>
    <w:rsid w:val="0021671A"/>
    <w:rsid w:val="00223C42"/>
    <w:rsid w:val="00224B80"/>
    <w:rsid w:val="002302BC"/>
    <w:rsid w:val="00233C40"/>
    <w:rsid w:val="002361FD"/>
    <w:rsid w:val="0024008A"/>
    <w:rsid w:val="00243B4E"/>
    <w:rsid w:val="002448BB"/>
    <w:rsid w:val="0025061A"/>
    <w:rsid w:val="00260F3C"/>
    <w:rsid w:val="002659CA"/>
    <w:rsid w:val="00267BE3"/>
    <w:rsid w:val="00277BE2"/>
    <w:rsid w:val="0028007C"/>
    <w:rsid w:val="002800BE"/>
    <w:rsid w:val="00285F43"/>
    <w:rsid w:val="00286A51"/>
    <w:rsid w:val="00286D76"/>
    <w:rsid w:val="002A3624"/>
    <w:rsid w:val="002A3827"/>
    <w:rsid w:val="002A5F48"/>
    <w:rsid w:val="002B2C8B"/>
    <w:rsid w:val="002B33F1"/>
    <w:rsid w:val="002B54AE"/>
    <w:rsid w:val="002C7184"/>
    <w:rsid w:val="002C75B7"/>
    <w:rsid w:val="002D6D7B"/>
    <w:rsid w:val="002E186A"/>
    <w:rsid w:val="002E20B3"/>
    <w:rsid w:val="002E23C4"/>
    <w:rsid w:val="002F005A"/>
    <w:rsid w:val="002F5414"/>
    <w:rsid w:val="00303307"/>
    <w:rsid w:val="0030460D"/>
    <w:rsid w:val="00313BB7"/>
    <w:rsid w:val="003155B1"/>
    <w:rsid w:val="00316132"/>
    <w:rsid w:val="003164CC"/>
    <w:rsid w:val="00323CF4"/>
    <w:rsid w:val="00331768"/>
    <w:rsid w:val="00337D4D"/>
    <w:rsid w:val="0034266A"/>
    <w:rsid w:val="003431E7"/>
    <w:rsid w:val="00343820"/>
    <w:rsid w:val="003607BB"/>
    <w:rsid w:val="00361917"/>
    <w:rsid w:val="0036208D"/>
    <w:rsid w:val="003650E0"/>
    <w:rsid w:val="003659F3"/>
    <w:rsid w:val="0037091F"/>
    <w:rsid w:val="00374D72"/>
    <w:rsid w:val="003A3344"/>
    <w:rsid w:val="003A5974"/>
    <w:rsid w:val="003A5A7C"/>
    <w:rsid w:val="003B0530"/>
    <w:rsid w:val="003B1075"/>
    <w:rsid w:val="003B1B03"/>
    <w:rsid w:val="003B7460"/>
    <w:rsid w:val="003B7527"/>
    <w:rsid w:val="003C0631"/>
    <w:rsid w:val="003C2A56"/>
    <w:rsid w:val="003C69C9"/>
    <w:rsid w:val="003E3130"/>
    <w:rsid w:val="003E512A"/>
    <w:rsid w:val="003E73EE"/>
    <w:rsid w:val="003F1AA3"/>
    <w:rsid w:val="003F6A56"/>
    <w:rsid w:val="003F6F77"/>
    <w:rsid w:val="00405C24"/>
    <w:rsid w:val="004212E8"/>
    <w:rsid w:val="00424A10"/>
    <w:rsid w:val="00427B3C"/>
    <w:rsid w:val="00433855"/>
    <w:rsid w:val="00436965"/>
    <w:rsid w:val="00440255"/>
    <w:rsid w:val="004406C5"/>
    <w:rsid w:val="004465E0"/>
    <w:rsid w:val="004504B8"/>
    <w:rsid w:val="00454951"/>
    <w:rsid w:val="00461070"/>
    <w:rsid w:val="004631A2"/>
    <w:rsid w:val="00464870"/>
    <w:rsid w:val="00467835"/>
    <w:rsid w:val="00470E08"/>
    <w:rsid w:val="0047264A"/>
    <w:rsid w:val="00481092"/>
    <w:rsid w:val="00481096"/>
    <w:rsid w:val="004812E4"/>
    <w:rsid w:val="004827F8"/>
    <w:rsid w:val="00484934"/>
    <w:rsid w:val="00486010"/>
    <w:rsid w:val="00487EA7"/>
    <w:rsid w:val="004917E2"/>
    <w:rsid w:val="004945EB"/>
    <w:rsid w:val="00497542"/>
    <w:rsid w:val="0049773F"/>
    <w:rsid w:val="004A1A67"/>
    <w:rsid w:val="004A3541"/>
    <w:rsid w:val="004A5E41"/>
    <w:rsid w:val="004A73A6"/>
    <w:rsid w:val="004B0EB0"/>
    <w:rsid w:val="004B44B7"/>
    <w:rsid w:val="004B7A3F"/>
    <w:rsid w:val="004C09A1"/>
    <w:rsid w:val="004C2822"/>
    <w:rsid w:val="004C364F"/>
    <w:rsid w:val="004C4308"/>
    <w:rsid w:val="004C715B"/>
    <w:rsid w:val="004D120C"/>
    <w:rsid w:val="004D3942"/>
    <w:rsid w:val="004D58B5"/>
    <w:rsid w:val="004E22C7"/>
    <w:rsid w:val="004E30AA"/>
    <w:rsid w:val="004F15B5"/>
    <w:rsid w:val="004F1C5D"/>
    <w:rsid w:val="00504139"/>
    <w:rsid w:val="005045E1"/>
    <w:rsid w:val="00505306"/>
    <w:rsid w:val="00524CAB"/>
    <w:rsid w:val="00527965"/>
    <w:rsid w:val="0052796C"/>
    <w:rsid w:val="00534ED3"/>
    <w:rsid w:val="0054002E"/>
    <w:rsid w:val="00541CD2"/>
    <w:rsid w:val="0055168A"/>
    <w:rsid w:val="00551B4E"/>
    <w:rsid w:val="00552917"/>
    <w:rsid w:val="00557ACF"/>
    <w:rsid w:val="00562121"/>
    <w:rsid w:val="005636EB"/>
    <w:rsid w:val="00567755"/>
    <w:rsid w:val="00572B1B"/>
    <w:rsid w:val="00575CC2"/>
    <w:rsid w:val="005762B0"/>
    <w:rsid w:val="005945C6"/>
    <w:rsid w:val="00594957"/>
    <w:rsid w:val="00594D63"/>
    <w:rsid w:val="00594EAE"/>
    <w:rsid w:val="00596EA5"/>
    <w:rsid w:val="005A02C3"/>
    <w:rsid w:val="005A32AF"/>
    <w:rsid w:val="005A6FDF"/>
    <w:rsid w:val="005A7A87"/>
    <w:rsid w:val="005B1952"/>
    <w:rsid w:val="005B3BED"/>
    <w:rsid w:val="005B5EA9"/>
    <w:rsid w:val="005C0A3D"/>
    <w:rsid w:val="005C3E00"/>
    <w:rsid w:val="005C53D4"/>
    <w:rsid w:val="005D29B6"/>
    <w:rsid w:val="005E0C2F"/>
    <w:rsid w:val="005F4236"/>
    <w:rsid w:val="005F7F37"/>
    <w:rsid w:val="00601859"/>
    <w:rsid w:val="006050FA"/>
    <w:rsid w:val="00605AC6"/>
    <w:rsid w:val="00607FA9"/>
    <w:rsid w:val="0061126D"/>
    <w:rsid w:val="006215D4"/>
    <w:rsid w:val="00627859"/>
    <w:rsid w:val="00627FCA"/>
    <w:rsid w:val="00637195"/>
    <w:rsid w:val="00640D42"/>
    <w:rsid w:val="00643F9B"/>
    <w:rsid w:val="006575E9"/>
    <w:rsid w:val="006627B1"/>
    <w:rsid w:val="00666F13"/>
    <w:rsid w:val="00673160"/>
    <w:rsid w:val="00673375"/>
    <w:rsid w:val="00675C25"/>
    <w:rsid w:val="00677C92"/>
    <w:rsid w:val="00677D30"/>
    <w:rsid w:val="0068158B"/>
    <w:rsid w:val="00681F11"/>
    <w:rsid w:val="00684F4A"/>
    <w:rsid w:val="006853C6"/>
    <w:rsid w:val="00691C04"/>
    <w:rsid w:val="00693711"/>
    <w:rsid w:val="006A2788"/>
    <w:rsid w:val="006A457D"/>
    <w:rsid w:val="006A6236"/>
    <w:rsid w:val="006B6AB6"/>
    <w:rsid w:val="006B7A8F"/>
    <w:rsid w:val="006C2D37"/>
    <w:rsid w:val="006C3A86"/>
    <w:rsid w:val="006D2DF0"/>
    <w:rsid w:val="006E0C9B"/>
    <w:rsid w:val="006E14ED"/>
    <w:rsid w:val="006E43B5"/>
    <w:rsid w:val="006E623B"/>
    <w:rsid w:val="006F1E2A"/>
    <w:rsid w:val="006F2705"/>
    <w:rsid w:val="006F34E6"/>
    <w:rsid w:val="00706624"/>
    <w:rsid w:val="00706885"/>
    <w:rsid w:val="00711B51"/>
    <w:rsid w:val="007121AB"/>
    <w:rsid w:val="00716717"/>
    <w:rsid w:val="007252F9"/>
    <w:rsid w:val="00725AF5"/>
    <w:rsid w:val="0073007E"/>
    <w:rsid w:val="00736224"/>
    <w:rsid w:val="007500C4"/>
    <w:rsid w:val="00750E0F"/>
    <w:rsid w:val="00754E60"/>
    <w:rsid w:val="00762630"/>
    <w:rsid w:val="00766273"/>
    <w:rsid w:val="0076767D"/>
    <w:rsid w:val="007736A0"/>
    <w:rsid w:val="0077391D"/>
    <w:rsid w:val="00773D80"/>
    <w:rsid w:val="007803F0"/>
    <w:rsid w:val="00780F2D"/>
    <w:rsid w:val="00783242"/>
    <w:rsid w:val="007A3B0E"/>
    <w:rsid w:val="007A4E31"/>
    <w:rsid w:val="007B62D5"/>
    <w:rsid w:val="007D2CF6"/>
    <w:rsid w:val="007D7583"/>
    <w:rsid w:val="007E0798"/>
    <w:rsid w:val="007E3682"/>
    <w:rsid w:val="007E46E5"/>
    <w:rsid w:val="007F0A0E"/>
    <w:rsid w:val="007F1535"/>
    <w:rsid w:val="007F1D77"/>
    <w:rsid w:val="007F607A"/>
    <w:rsid w:val="00803F80"/>
    <w:rsid w:val="0080532D"/>
    <w:rsid w:val="0081133A"/>
    <w:rsid w:val="0082331E"/>
    <w:rsid w:val="00824ADE"/>
    <w:rsid w:val="0083050E"/>
    <w:rsid w:val="008322AF"/>
    <w:rsid w:val="00833608"/>
    <w:rsid w:val="00842377"/>
    <w:rsid w:val="008429AB"/>
    <w:rsid w:val="0084667C"/>
    <w:rsid w:val="00860325"/>
    <w:rsid w:val="00861380"/>
    <w:rsid w:val="00861738"/>
    <w:rsid w:val="0086279C"/>
    <w:rsid w:val="0088052B"/>
    <w:rsid w:val="00880C8E"/>
    <w:rsid w:val="0088240E"/>
    <w:rsid w:val="008860D0"/>
    <w:rsid w:val="00895D12"/>
    <w:rsid w:val="008A1F7A"/>
    <w:rsid w:val="008B61C4"/>
    <w:rsid w:val="008B7CB0"/>
    <w:rsid w:val="008C0767"/>
    <w:rsid w:val="008C1D09"/>
    <w:rsid w:val="008D0049"/>
    <w:rsid w:val="008D0BCE"/>
    <w:rsid w:val="008D1E6C"/>
    <w:rsid w:val="008D7623"/>
    <w:rsid w:val="008E4DAA"/>
    <w:rsid w:val="008E7DFE"/>
    <w:rsid w:val="008F5E10"/>
    <w:rsid w:val="008F795F"/>
    <w:rsid w:val="00901586"/>
    <w:rsid w:val="00902EE4"/>
    <w:rsid w:val="009062C1"/>
    <w:rsid w:val="00917131"/>
    <w:rsid w:val="00920C1D"/>
    <w:rsid w:val="0092765E"/>
    <w:rsid w:val="00931A0C"/>
    <w:rsid w:val="0093580E"/>
    <w:rsid w:val="00937BB6"/>
    <w:rsid w:val="009428BB"/>
    <w:rsid w:val="00942C98"/>
    <w:rsid w:val="00942EC6"/>
    <w:rsid w:val="00943281"/>
    <w:rsid w:val="00947B4D"/>
    <w:rsid w:val="0095285F"/>
    <w:rsid w:val="0096128F"/>
    <w:rsid w:val="00964622"/>
    <w:rsid w:val="00964D49"/>
    <w:rsid w:val="00967508"/>
    <w:rsid w:val="0097453D"/>
    <w:rsid w:val="009748D0"/>
    <w:rsid w:val="009749F7"/>
    <w:rsid w:val="00974CF2"/>
    <w:rsid w:val="00983E8A"/>
    <w:rsid w:val="00986278"/>
    <w:rsid w:val="00987228"/>
    <w:rsid w:val="00987E3B"/>
    <w:rsid w:val="009945D6"/>
    <w:rsid w:val="00997131"/>
    <w:rsid w:val="009A6614"/>
    <w:rsid w:val="009A7012"/>
    <w:rsid w:val="009B174A"/>
    <w:rsid w:val="009B36F3"/>
    <w:rsid w:val="009B4E81"/>
    <w:rsid w:val="009B5370"/>
    <w:rsid w:val="009B5FD7"/>
    <w:rsid w:val="009C1114"/>
    <w:rsid w:val="009C148B"/>
    <w:rsid w:val="009C3A1B"/>
    <w:rsid w:val="009C66D4"/>
    <w:rsid w:val="009C716F"/>
    <w:rsid w:val="009E51AC"/>
    <w:rsid w:val="009F17E8"/>
    <w:rsid w:val="009F2DC5"/>
    <w:rsid w:val="009F3A03"/>
    <w:rsid w:val="009F5EE0"/>
    <w:rsid w:val="00A02989"/>
    <w:rsid w:val="00A05D0A"/>
    <w:rsid w:val="00A17C4E"/>
    <w:rsid w:val="00A2676D"/>
    <w:rsid w:val="00A30B90"/>
    <w:rsid w:val="00A33F6D"/>
    <w:rsid w:val="00A420DD"/>
    <w:rsid w:val="00A45F5D"/>
    <w:rsid w:val="00A4657B"/>
    <w:rsid w:val="00A46CB4"/>
    <w:rsid w:val="00A47452"/>
    <w:rsid w:val="00A477DD"/>
    <w:rsid w:val="00A523A9"/>
    <w:rsid w:val="00A553C7"/>
    <w:rsid w:val="00A70560"/>
    <w:rsid w:val="00A74960"/>
    <w:rsid w:val="00A74DA0"/>
    <w:rsid w:val="00A772DA"/>
    <w:rsid w:val="00A852BA"/>
    <w:rsid w:val="00A92289"/>
    <w:rsid w:val="00A926B3"/>
    <w:rsid w:val="00A949B1"/>
    <w:rsid w:val="00A94F5B"/>
    <w:rsid w:val="00AB44A1"/>
    <w:rsid w:val="00AB7C45"/>
    <w:rsid w:val="00AC27CA"/>
    <w:rsid w:val="00AC6B98"/>
    <w:rsid w:val="00AE1A86"/>
    <w:rsid w:val="00AF1B20"/>
    <w:rsid w:val="00AF4750"/>
    <w:rsid w:val="00AF4812"/>
    <w:rsid w:val="00B02520"/>
    <w:rsid w:val="00B11E37"/>
    <w:rsid w:val="00B1374F"/>
    <w:rsid w:val="00B14E76"/>
    <w:rsid w:val="00B16D38"/>
    <w:rsid w:val="00B16D55"/>
    <w:rsid w:val="00B315E0"/>
    <w:rsid w:val="00B322B8"/>
    <w:rsid w:val="00B367C2"/>
    <w:rsid w:val="00B418E6"/>
    <w:rsid w:val="00B42CD3"/>
    <w:rsid w:val="00B461D5"/>
    <w:rsid w:val="00B51182"/>
    <w:rsid w:val="00B567D2"/>
    <w:rsid w:val="00B709A3"/>
    <w:rsid w:val="00B70A95"/>
    <w:rsid w:val="00B821A6"/>
    <w:rsid w:val="00B93ED9"/>
    <w:rsid w:val="00B95E84"/>
    <w:rsid w:val="00BA5062"/>
    <w:rsid w:val="00BB5616"/>
    <w:rsid w:val="00BC35B6"/>
    <w:rsid w:val="00BC433B"/>
    <w:rsid w:val="00BC660A"/>
    <w:rsid w:val="00BD00C3"/>
    <w:rsid w:val="00BD22BC"/>
    <w:rsid w:val="00BD5015"/>
    <w:rsid w:val="00BE08E0"/>
    <w:rsid w:val="00BE5FC0"/>
    <w:rsid w:val="00BF36C0"/>
    <w:rsid w:val="00C05F82"/>
    <w:rsid w:val="00C07751"/>
    <w:rsid w:val="00C11EC1"/>
    <w:rsid w:val="00C1797E"/>
    <w:rsid w:val="00C232B3"/>
    <w:rsid w:val="00C26799"/>
    <w:rsid w:val="00C326A2"/>
    <w:rsid w:val="00C33411"/>
    <w:rsid w:val="00C334C6"/>
    <w:rsid w:val="00C35FC1"/>
    <w:rsid w:val="00C37469"/>
    <w:rsid w:val="00C4199E"/>
    <w:rsid w:val="00C4249D"/>
    <w:rsid w:val="00C47762"/>
    <w:rsid w:val="00C710A0"/>
    <w:rsid w:val="00C73830"/>
    <w:rsid w:val="00C80C21"/>
    <w:rsid w:val="00C9110D"/>
    <w:rsid w:val="00CA0E68"/>
    <w:rsid w:val="00CA1060"/>
    <w:rsid w:val="00CA3797"/>
    <w:rsid w:val="00CA4340"/>
    <w:rsid w:val="00CA6669"/>
    <w:rsid w:val="00CB0520"/>
    <w:rsid w:val="00CB0634"/>
    <w:rsid w:val="00CB355E"/>
    <w:rsid w:val="00CD14BE"/>
    <w:rsid w:val="00CD5984"/>
    <w:rsid w:val="00CD69BD"/>
    <w:rsid w:val="00CD7D5A"/>
    <w:rsid w:val="00CE0594"/>
    <w:rsid w:val="00CE1F74"/>
    <w:rsid w:val="00CE2959"/>
    <w:rsid w:val="00CE404D"/>
    <w:rsid w:val="00CF1E87"/>
    <w:rsid w:val="00CF64F3"/>
    <w:rsid w:val="00D00773"/>
    <w:rsid w:val="00D04D90"/>
    <w:rsid w:val="00D04F7E"/>
    <w:rsid w:val="00D102B3"/>
    <w:rsid w:val="00D13293"/>
    <w:rsid w:val="00D202BD"/>
    <w:rsid w:val="00D22C3A"/>
    <w:rsid w:val="00D243B8"/>
    <w:rsid w:val="00D2653E"/>
    <w:rsid w:val="00D27FC4"/>
    <w:rsid w:val="00D367AE"/>
    <w:rsid w:val="00D3685B"/>
    <w:rsid w:val="00D42629"/>
    <w:rsid w:val="00D43355"/>
    <w:rsid w:val="00D55166"/>
    <w:rsid w:val="00D57A3B"/>
    <w:rsid w:val="00D6105F"/>
    <w:rsid w:val="00D72D49"/>
    <w:rsid w:val="00D745E4"/>
    <w:rsid w:val="00D7656B"/>
    <w:rsid w:val="00D77A06"/>
    <w:rsid w:val="00D81F62"/>
    <w:rsid w:val="00D8767D"/>
    <w:rsid w:val="00D902C2"/>
    <w:rsid w:val="00D91D41"/>
    <w:rsid w:val="00D93114"/>
    <w:rsid w:val="00DA2C89"/>
    <w:rsid w:val="00DB0676"/>
    <w:rsid w:val="00DB11A7"/>
    <w:rsid w:val="00DB20C2"/>
    <w:rsid w:val="00DB3273"/>
    <w:rsid w:val="00DC0C0D"/>
    <w:rsid w:val="00DC3687"/>
    <w:rsid w:val="00DC3A96"/>
    <w:rsid w:val="00DC56EB"/>
    <w:rsid w:val="00DC5F5B"/>
    <w:rsid w:val="00DD14B9"/>
    <w:rsid w:val="00DD2215"/>
    <w:rsid w:val="00DE2FDE"/>
    <w:rsid w:val="00DE68C7"/>
    <w:rsid w:val="00DE76AB"/>
    <w:rsid w:val="00DF6C5E"/>
    <w:rsid w:val="00DF7E91"/>
    <w:rsid w:val="00E02B21"/>
    <w:rsid w:val="00E14070"/>
    <w:rsid w:val="00E16AE3"/>
    <w:rsid w:val="00E27A3D"/>
    <w:rsid w:val="00E31138"/>
    <w:rsid w:val="00E47F62"/>
    <w:rsid w:val="00E51490"/>
    <w:rsid w:val="00E666EB"/>
    <w:rsid w:val="00E66750"/>
    <w:rsid w:val="00E708CA"/>
    <w:rsid w:val="00E71B3E"/>
    <w:rsid w:val="00E7438A"/>
    <w:rsid w:val="00E75EF6"/>
    <w:rsid w:val="00E76FB0"/>
    <w:rsid w:val="00E774B9"/>
    <w:rsid w:val="00E84AA4"/>
    <w:rsid w:val="00E84AE7"/>
    <w:rsid w:val="00E86D69"/>
    <w:rsid w:val="00E86D73"/>
    <w:rsid w:val="00E926A3"/>
    <w:rsid w:val="00E92F4D"/>
    <w:rsid w:val="00EA4B32"/>
    <w:rsid w:val="00EB0D45"/>
    <w:rsid w:val="00EB4EC6"/>
    <w:rsid w:val="00EB55DD"/>
    <w:rsid w:val="00EB7FAB"/>
    <w:rsid w:val="00EC0CC4"/>
    <w:rsid w:val="00ED21FF"/>
    <w:rsid w:val="00ED5DA7"/>
    <w:rsid w:val="00ED683F"/>
    <w:rsid w:val="00ED6E93"/>
    <w:rsid w:val="00EE191B"/>
    <w:rsid w:val="00EE5564"/>
    <w:rsid w:val="00EE621B"/>
    <w:rsid w:val="00EF7DE7"/>
    <w:rsid w:val="00F06908"/>
    <w:rsid w:val="00F120B5"/>
    <w:rsid w:val="00F13A9F"/>
    <w:rsid w:val="00F14A2B"/>
    <w:rsid w:val="00F15066"/>
    <w:rsid w:val="00F16D64"/>
    <w:rsid w:val="00F21560"/>
    <w:rsid w:val="00F23F18"/>
    <w:rsid w:val="00F24F09"/>
    <w:rsid w:val="00F30BA9"/>
    <w:rsid w:val="00F374BE"/>
    <w:rsid w:val="00F4067A"/>
    <w:rsid w:val="00F44F64"/>
    <w:rsid w:val="00F46AE9"/>
    <w:rsid w:val="00F5142D"/>
    <w:rsid w:val="00F5147F"/>
    <w:rsid w:val="00F51E23"/>
    <w:rsid w:val="00F5274F"/>
    <w:rsid w:val="00F56927"/>
    <w:rsid w:val="00F60E09"/>
    <w:rsid w:val="00F67C1B"/>
    <w:rsid w:val="00F71F11"/>
    <w:rsid w:val="00F75A7A"/>
    <w:rsid w:val="00F8655A"/>
    <w:rsid w:val="00F86E4A"/>
    <w:rsid w:val="00F912A9"/>
    <w:rsid w:val="00F95D03"/>
    <w:rsid w:val="00FA0941"/>
    <w:rsid w:val="00FA4C93"/>
    <w:rsid w:val="00FA7954"/>
    <w:rsid w:val="00FA7BDE"/>
    <w:rsid w:val="00FB7620"/>
    <w:rsid w:val="00FC7CBD"/>
    <w:rsid w:val="00FD30BF"/>
    <w:rsid w:val="00FD42B9"/>
    <w:rsid w:val="00FD6A9E"/>
    <w:rsid w:val="00FE5336"/>
    <w:rsid w:val="00FE6FD7"/>
    <w:rsid w:val="00FE7E42"/>
    <w:rsid w:val="00FF2073"/>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FA733"/>
  <w15:docId w15:val="{5304C150-B614-4A72-91EC-B7A8BC82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613"/>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D6613"/>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1D6613"/>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1D6613"/>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1D6613"/>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1D6613"/>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1D6613"/>
    <w:pPr>
      <w:spacing w:before="240" w:after="60"/>
      <w:ind w:left="10064" w:hanging="708"/>
      <w:outlineLvl w:val="5"/>
    </w:pPr>
    <w:rPr>
      <w:rFonts w:ascii="Arial" w:hAnsi="Arial"/>
      <w:i/>
      <w:sz w:val="22"/>
    </w:rPr>
  </w:style>
  <w:style w:type="paragraph" w:styleId="Heading7">
    <w:name w:val="heading 7"/>
    <w:basedOn w:val="Normal"/>
    <w:next w:val="Normal"/>
    <w:qFormat/>
    <w:rsid w:val="001D6613"/>
    <w:pPr>
      <w:spacing w:before="240" w:after="60"/>
      <w:ind w:left="10772" w:hanging="708"/>
      <w:outlineLvl w:val="6"/>
    </w:pPr>
    <w:rPr>
      <w:rFonts w:ascii="Arial" w:hAnsi="Arial"/>
    </w:rPr>
  </w:style>
  <w:style w:type="paragraph" w:styleId="Heading8">
    <w:name w:val="heading 8"/>
    <w:basedOn w:val="Normal"/>
    <w:next w:val="Normal"/>
    <w:qFormat/>
    <w:rsid w:val="001D6613"/>
    <w:pPr>
      <w:spacing w:before="240" w:after="60"/>
      <w:ind w:left="11480" w:hanging="708"/>
      <w:outlineLvl w:val="7"/>
    </w:pPr>
    <w:rPr>
      <w:rFonts w:ascii="Arial" w:hAnsi="Arial"/>
      <w:i/>
    </w:rPr>
  </w:style>
  <w:style w:type="paragraph" w:styleId="Heading9">
    <w:name w:val="heading 9"/>
    <w:basedOn w:val="Normal"/>
    <w:next w:val="Normal"/>
    <w:qFormat/>
    <w:rsid w:val="001D6613"/>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D6613"/>
    <w:pPr>
      <w:ind w:left="1871"/>
    </w:pPr>
  </w:style>
  <w:style w:type="paragraph" w:customStyle="1" w:styleId="Normal-Draft">
    <w:name w:val="Normal - Draft"/>
    <w:rsid w:val="001D66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D6613"/>
    <w:pPr>
      <w:ind w:left="2381"/>
    </w:pPr>
  </w:style>
  <w:style w:type="paragraph" w:customStyle="1" w:styleId="AmendBody3">
    <w:name w:val="Amend. Body 3"/>
    <w:basedOn w:val="Normal-Draft"/>
    <w:next w:val="Normal"/>
    <w:rsid w:val="001D6613"/>
    <w:pPr>
      <w:ind w:left="2892"/>
    </w:pPr>
  </w:style>
  <w:style w:type="paragraph" w:customStyle="1" w:styleId="AmendBody4">
    <w:name w:val="Amend. Body 4"/>
    <w:basedOn w:val="Normal-Draft"/>
    <w:next w:val="Normal"/>
    <w:rsid w:val="001D6613"/>
    <w:pPr>
      <w:ind w:left="3402"/>
    </w:pPr>
  </w:style>
  <w:style w:type="paragraph" w:styleId="Header">
    <w:name w:val="header"/>
    <w:aliases w:val="cnvHeader"/>
    <w:basedOn w:val="Normal"/>
    <w:rsid w:val="001D6613"/>
    <w:pPr>
      <w:tabs>
        <w:tab w:val="center" w:pos="4153"/>
        <w:tab w:val="right" w:pos="8306"/>
      </w:tabs>
    </w:pPr>
  </w:style>
  <w:style w:type="paragraph" w:styleId="Footer">
    <w:name w:val="footer"/>
    <w:aliases w:val="cnvFooter"/>
    <w:basedOn w:val="Normal"/>
    <w:rsid w:val="001D6613"/>
    <w:pPr>
      <w:tabs>
        <w:tab w:val="center" w:pos="4153"/>
        <w:tab w:val="right" w:pos="8306"/>
      </w:tabs>
    </w:pPr>
  </w:style>
  <w:style w:type="paragraph" w:customStyle="1" w:styleId="AmendBody5">
    <w:name w:val="Amend. Body 5"/>
    <w:basedOn w:val="Normal-Draft"/>
    <w:next w:val="Normal"/>
    <w:rsid w:val="001D6613"/>
    <w:pPr>
      <w:ind w:left="3912"/>
    </w:pPr>
  </w:style>
  <w:style w:type="paragraph" w:customStyle="1" w:styleId="AmendHeading-DIVISION">
    <w:name w:val="Amend. Heading - DIVISION"/>
    <w:basedOn w:val="Normal-Draft"/>
    <w:next w:val="Normal"/>
    <w:rsid w:val="001D6613"/>
    <w:pPr>
      <w:spacing w:before="240" w:after="120"/>
      <w:ind w:left="1361"/>
      <w:jc w:val="center"/>
    </w:pPr>
    <w:rPr>
      <w:b/>
    </w:rPr>
  </w:style>
  <w:style w:type="paragraph" w:customStyle="1" w:styleId="AmendHeading-PART">
    <w:name w:val="Amend. Heading - PART"/>
    <w:basedOn w:val="Normal-Draft"/>
    <w:next w:val="Normal"/>
    <w:rsid w:val="001D6613"/>
    <w:pPr>
      <w:spacing w:before="240" w:after="120"/>
      <w:ind w:left="1361"/>
      <w:jc w:val="center"/>
    </w:pPr>
    <w:rPr>
      <w:b/>
      <w:caps/>
      <w:sz w:val="22"/>
    </w:rPr>
  </w:style>
  <w:style w:type="paragraph" w:customStyle="1" w:styleId="AmendHeading-SCHEDULE">
    <w:name w:val="Amend. Heading - SCHEDULE"/>
    <w:basedOn w:val="Normal-Draft"/>
    <w:next w:val="Normal"/>
    <w:rsid w:val="001D6613"/>
    <w:pPr>
      <w:spacing w:before="240" w:after="120"/>
      <w:ind w:left="1361"/>
      <w:jc w:val="center"/>
    </w:pPr>
    <w:rPr>
      <w:caps/>
      <w:sz w:val="22"/>
    </w:rPr>
  </w:style>
  <w:style w:type="paragraph" w:customStyle="1" w:styleId="AmendHeading1">
    <w:name w:val="Amend. Heading 1"/>
    <w:basedOn w:val="Normal"/>
    <w:next w:val="Normal"/>
    <w:rsid w:val="001D6613"/>
    <w:pPr>
      <w:suppressLineNumbers w:val="0"/>
    </w:pPr>
  </w:style>
  <w:style w:type="paragraph" w:customStyle="1" w:styleId="AmendHeading2">
    <w:name w:val="Amend. Heading 2"/>
    <w:basedOn w:val="Normal"/>
    <w:next w:val="Normal"/>
    <w:rsid w:val="001D6613"/>
    <w:pPr>
      <w:suppressLineNumbers w:val="0"/>
    </w:pPr>
  </w:style>
  <w:style w:type="paragraph" w:customStyle="1" w:styleId="AmendHeading3">
    <w:name w:val="Amend. Heading 3"/>
    <w:basedOn w:val="Normal"/>
    <w:next w:val="Normal"/>
    <w:rsid w:val="001D6613"/>
    <w:pPr>
      <w:suppressLineNumbers w:val="0"/>
    </w:pPr>
  </w:style>
  <w:style w:type="paragraph" w:customStyle="1" w:styleId="AmendHeading4">
    <w:name w:val="Amend. Heading 4"/>
    <w:basedOn w:val="Normal"/>
    <w:next w:val="Normal"/>
    <w:rsid w:val="001D6613"/>
    <w:pPr>
      <w:suppressLineNumbers w:val="0"/>
    </w:pPr>
  </w:style>
  <w:style w:type="paragraph" w:customStyle="1" w:styleId="AmendHeading5">
    <w:name w:val="Amend. Heading 5"/>
    <w:basedOn w:val="Normal"/>
    <w:next w:val="Normal"/>
    <w:rsid w:val="001D6613"/>
    <w:pPr>
      <w:suppressLineNumbers w:val="0"/>
    </w:pPr>
  </w:style>
  <w:style w:type="paragraph" w:customStyle="1" w:styleId="BodyParagraph">
    <w:name w:val="Body Paragraph"/>
    <w:next w:val="Normal"/>
    <w:rsid w:val="001D661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D661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D661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D661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1D6613"/>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1D6613"/>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1D6613"/>
    <w:pPr>
      <w:suppressLineNumbers w:val="0"/>
      <w:outlineLvl w:val="2"/>
    </w:pPr>
    <w:rPr>
      <w:b/>
    </w:rPr>
  </w:style>
  <w:style w:type="paragraph" w:customStyle="1" w:styleId="DraftHeading2">
    <w:name w:val="Draft Heading 2"/>
    <w:basedOn w:val="Normal"/>
    <w:next w:val="Normal"/>
    <w:rsid w:val="001D6613"/>
    <w:pPr>
      <w:suppressLineNumbers w:val="0"/>
    </w:pPr>
  </w:style>
  <w:style w:type="paragraph" w:customStyle="1" w:styleId="DraftHeading3">
    <w:name w:val="Draft Heading 3"/>
    <w:basedOn w:val="Normal"/>
    <w:next w:val="Normal"/>
    <w:rsid w:val="001D6613"/>
    <w:pPr>
      <w:suppressLineNumbers w:val="0"/>
    </w:pPr>
  </w:style>
  <w:style w:type="paragraph" w:customStyle="1" w:styleId="DraftHeading4">
    <w:name w:val="Draft Heading 4"/>
    <w:basedOn w:val="Normal"/>
    <w:next w:val="Normal"/>
    <w:rsid w:val="001D6613"/>
    <w:pPr>
      <w:suppressLineNumbers w:val="0"/>
    </w:pPr>
  </w:style>
  <w:style w:type="paragraph" w:customStyle="1" w:styleId="DraftHeading5">
    <w:name w:val="Draft Heading 5"/>
    <w:basedOn w:val="Normal"/>
    <w:next w:val="Normal"/>
    <w:rsid w:val="001D6613"/>
    <w:pPr>
      <w:suppressLineNumbers w:val="0"/>
    </w:pPr>
  </w:style>
  <w:style w:type="paragraph" w:customStyle="1" w:styleId="ActTitleFrame">
    <w:name w:val="ActTitleFrame"/>
    <w:basedOn w:val="Normal"/>
    <w:rsid w:val="001D6613"/>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1D6613"/>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1D6613"/>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1D6613"/>
    <w:rPr>
      <w:caps w:val="0"/>
    </w:rPr>
  </w:style>
  <w:style w:type="paragraph" w:customStyle="1" w:styleId="Heading1-Manual">
    <w:name w:val="Heading 1 - Manual"/>
    <w:next w:val="Normal"/>
    <w:rsid w:val="001D661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D6613"/>
    <w:rPr>
      <w:rFonts w:ascii="Monotype Corsiva" w:hAnsi="Monotype Corsiva"/>
      <w:i/>
      <w:sz w:val="24"/>
    </w:rPr>
  </w:style>
  <w:style w:type="paragraph" w:customStyle="1" w:styleId="Normal-Schedule">
    <w:name w:val="Normal - Schedule"/>
    <w:rsid w:val="001D661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1D661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D661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D661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D6613"/>
  </w:style>
  <w:style w:type="paragraph" w:customStyle="1" w:styleId="Penalty">
    <w:name w:val="Penalty"/>
    <w:next w:val="Normal"/>
    <w:rsid w:val="001D661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1D6613"/>
    <w:rPr>
      <w:sz w:val="20"/>
    </w:rPr>
  </w:style>
  <w:style w:type="paragraph" w:customStyle="1" w:styleId="Schedule-PART">
    <w:name w:val="Schedule - PART"/>
    <w:basedOn w:val="Heading-PART"/>
    <w:next w:val="Normal"/>
    <w:rsid w:val="001D6613"/>
    <w:rPr>
      <w:sz w:val="18"/>
    </w:rPr>
  </w:style>
  <w:style w:type="paragraph" w:customStyle="1" w:styleId="ScheduleAutoHeading1">
    <w:name w:val="Schedule Auto Heading 1"/>
    <w:basedOn w:val="Normal-Schedule"/>
    <w:next w:val="Normal"/>
    <w:rsid w:val="001D6613"/>
    <w:rPr>
      <w:b/>
      <w:i/>
    </w:rPr>
  </w:style>
  <w:style w:type="paragraph" w:customStyle="1" w:styleId="ScheduleAutoHeading2">
    <w:name w:val="Schedule Auto Heading 2"/>
    <w:basedOn w:val="Normal-Schedule"/>
    <w:next w:val="Normal"/>
    <w:rsid w:val="001D6613"/>
  </w:style>
  <w:style w:type="paragraph" w:customStyle="1" w:styleId="ScheduleAutoHeading3">
    <w:name w:val="Schedule Auto Heading 3"/>
    <w:basedOn w:val="Normal-Schedule"/>
    <w:next w:val="Normal"/>
    <w:rsid w:val="001D6613"/>
  </w:style>
  <w:style w:type="paragraph" w:customStyle="1" w:styleId="ScheduleAutoHeading4">
    <w:name w:val="Schedule Auto Heading 4"/>
    <w:basedOn w:val="Normal-Schedule"/>
    <w:next w:val="Normal"/>
    <w:rsid w:val="001D6613"/>
  </w:style>
  <w:style w:type="paragraph" w:customStyle="1" w:styleId="ScheduleAutoHeading5">
    <w:name w:val="Schedule Auto Heading 5"/>
    <w:basedOn w:val="Normal-Schedule"/>
    <w:next w:val="Normal"/>
    <w:rsid w:val="001D6613"/>
  </w:style>
  <w:style w:type="paragraph" w:customStyle="1" w:styleId="ScheduleDefinition">
    <w:name w:val="Schedule Definition"/>
    <w:basedOn w:val="Normal"/>
    <w:next w:val="Normal"/>
    <w:rsid w:val="001D6613"/>
    <w:pPr>
      <w:suppressLineNumbers w:val="0"/>
      <w:ind w:left="1871" w:hanging="510"/>
    </w:pPr>
    <w:rPr>
      <w:sz w:val="20"/>
    </w:rPr>
  </w:style>
  <w:style w:type="paragraph" w:customStyle="1" w:styleId="ScheduleHeading1">
    <w:name w:val="Schedule Heading 1"/>
    <w:basedOn w:val="Normal"/>
    <w:next w:val="Normal"/>
    <w:rsid w:val="001D6613"/>
    <w:pPr>
      <w:suppressLineNumbers w:val="0"/>
    </w:pPr>
    <w:rPr>
      <w:b/>
      <w:sz w:val="20"/>
    </w:rPr>
  </w:style>
  <w:style w:type="paragraph" w:customStyle="1" w:styleId="ScheduleHeading2">
    <w:name w:val="Schedule Heading 2"/>
    <w:basedOn w:val="Normal"/>
    <w:next w:val="Normal"/>
    <w:rsid w:val="001D6613"/>
    <w:pPr>
      <w:suppressLineNumbers w:val="0"/>
    </w:pPr>
    <w:rPr>
      <w:sz w:val="20"/>
    </w:rPr>
  </w:style>
  <w:style w:type="paragraph" w:customStyle="1" w:styleId="ScheduleHeading3">
    <w:name w:val="Schedule Heading 3"/>
    <w:basedOn w:val="Normal"/>
    <w:next w:val="Normal"/>
    <w:rsid w:val="001D6613"/>
    <w:pPr>
      <w:suppressLineNumbers w:val="0"/>
    </w:pPr>
    <w:rPr>
      <w:sz w:val="20"/>
    </w:rPr>
  </w:style>
  <w:style w:type="paragraph" w:customStyle="1" w:styleId="ScheduleHeading4">
    <w:name w:val="Schedule Heading 4"/>
    <w:basedOn w:val="Normal"/>
    <w:next w:val="Normal"/>
    <w:rsid w:val="001D6613"/>
    <w:pPr>
      <w:suppressLineNumbers w:val="0"/>
    </w:pPr>
    <w:rPr>
      <w:sz w:val="20"/>
    </w:rPr>
  </w:style>
  <w:style w:type="paragraph" w:customStyle="1" w:styleId="ScheduleHeading5">
    <w:name w:val="Schedule Heading 5"/>
    <w:basedOn w:val="Normal"/>
    <w:next w:val="Normal"/>
    <w:rsid w:val="001D6613"/>
    <w:pPr>
      <w:suppressLineNumbers w:val="0"/>
    </w:pPr>
    <w:rPr>
      <w:sz w:val="20"/>
    </w:rPr>
  </w:style>
  <w:style w:type="paragraph" w:customStyle="1" w:styleId="ScheduleHeadingAuto">
    <w:name w:val="Schedule Heading Auto"/>
    <w:basedOn w:val="Normal-Schedule"/>
    <w:next w:val="Normal"/>
    <w:rsid w:val="001D6613"/>
  </w:style>
  <w:style w:type="paragraph" w:customStyle="1" w:styleId="ScheduleParagraph">
    <w:name w:val="Schedule Paragraph"/>
    <w:basedOn w:val="Normal"/>
    <w:next w:val="Normal"/>
    <w:rsid w:val="001D6613"/>
    <w:pPr>
      <w:suppressLineNumbers w:val="0"/>
      <w:ind w:left="1871"/>
    </w:pPr>
    <w:rPr>
      <w:sz w:val="20"/>
    </w:rPr>
  </w:style>
  <w:style w:type="paragraph" w:customStyle="1" w:styleId="ScheduleParagraphSub">
    <w:name w:val="Schedule Paragraph (Sub)"/>
    <w:basedOn w:val="Normal"/>
    <w:next w:val="Normal"/>
    <w:rsid w:val="001D6613"/>
    <w:pPr>
      <w:suppressLineNumbers w:val="0"/>
      <w:ind w:left="2381"/>
    </w:pPr>
    <w:rPr>
      <w:sz w:val="20"/>
    </w:rPr>
  </w:style>
  <w:style w:type="paragraph" w:customStyle="1" w:styleId="ScheduleParagraphSub-Sub">
    <w:name w:val="Schedule Paragraph (Sub-Sub)"/>
    <w:basedOn w:val="Normal"/>
    <w:next w:val="Normal"/>
    <w:rsid w:val="001D6613"/>
    <w:pPr>
      <w:suppressLineNumbers w:val="0"/>
      <w:ind w:left="2892"/>
    </w:pPr>
    <w:rPr>
      <w:sz w:val="20"/>
    </w:rPr>
  </w:style>
  <w:style w:type="paragraph" w:customStyle="1" w:styleId="SchedulePenalty">
    <w:name w:val="Schedule Penalty"/>
    <w:basedOn w:val="Penalty"/>
    <w:next w:val="Normal"/>
    <w:rsid w:val="001D6613"/>
    <w:rPr>
      <w:sz w:val="20"/>
    </w:rPr>
  </w:style>
  <w:style w:type="paragraph" w:customStyle="1" w:styleId="ScheduleSection">
    <w:name w:val="Schedule Section"/>
    <w:basedOn w:val="Normal"/>
    <w:next w:val="Normal"/>
    <w:rsid w:val="001D6613"/>
    <w:pPr>
      <w:suppressLineNumbers w:val="0"/>
      <w:ind w:left="851"/>
    </w:pPr>
    <w:rPr>
      <w:sz w:val="20"/>
    </w:rPr>
  </w:style>
  <w:style w:type="paragraph" w:customStyle="1" w:styleId="ScheduleSectionSub">
    <w:name w:val="Schedule Section (Sub)"/>
    <w:basedOn w:val="Normal"/>
    <w:next w:val="Normal"/>
    <w:rsid w:val="001D6613"/>
    <w:pPr>
      <w:suppressLineNumbers w:val="0"/>
      <w:ind w:left="1361"/>
    </w:pPr>
    <w:rPr>
      <w:sz w:val="20"/>
    </w:rPr>
  </w:style>
  <w:style w:type="paragraph" w:customStyle="1" w:styleId="ShoulderReference">
    <w:name w:val="Shoulder Reference"/>
    <w:next w:val="Normal"/>
    <w:rsid w:val="006853C6"/>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853C6"/>
    <w:pPr>
      <w:framePr w:w="964" w:h="340" w:hSpace="180" w:vSpace="180" w:wrap="around" w:vAnchor="text" w:hAnchor="page" w:xAlign="outside" w:y="1"/>
    </w:pPr>
    <w:rPr>
      <w:rFonts w:ascii="Arial" w:hAnsi="Arial"/>
      <w:b/>
      <w:spacing w:val="-10"/>
      <w:sz w:val="16"/>
    </w:rPr>
  </w:style>
  <w:style w:type="paragraph" w:styleId="TOC1">
    <w:name w:val="toc 1"/>
    <w:next w:val="Normal"/>
    <w:autoRedefine/>
    <w:uiPriority w:val="39"/>
    <w:rsid w:val="001D6613"/>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3E512A"/>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1D6613"/>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1D6613"/>
    <w:pPr>
      <w:keepNext/>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1D6613"/>
    <w:pPr>
      <w:keepNext/>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1D6613"/>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1D6613"/>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1D6613"/>
    <w:pPr>
      <w:ind w:right="0"/>
    </w:pPr>
    <w:rPr>
      <w:b w:val="0"/>
      <w:caps/>
    </w:rPr>
  </w:style>
  <w:style w:type="paragraph" w:styleId="TOC9">
    <w:name w:val="toc 9"/>
    <w:basedOn w:val="Normal"/>
    <w:next w:val="Normal"/>
    <w:semiHidden/>
    <w:rsid w:val="001D6613"/>
    <w:pPr>
      <w:tabs>
        <w:tab w:val="right" w:pos="6237"/>
      </w:tabs>
      <w:spacing w:before="0"/>
      <w:ind w:left="1922" w:right="284"/>
    </w:pPr>
    <w:rPr>
      <w:sz w:val="20"/>
    </w:rPr>
  </w:style>
  <w:style w:type="paragraph" w:customStyle="1" w:styleId="AmendHeading1s">
    <w:name w:val="Amend. Heading 1s"/>
    <w:basedOn w:val="Normal"/>
    <w:next w:val="Normal"/>
    <w:rsid w:val="001D6613"/>
    <w:pPr>
      <w:suppressLineNumbers w:val="0"/>
    </w:pPr>
    <w:rPr>
      <w:b/>
    </w:rPr>
  </w:style>
  <w:style w:type="paragraph" w:styleId="EndnoteText">
    <w:name w:val="endnote text"/>
    <w:basedOn w:val="Normal"/>
    <w:semiHidden/>
    <w:rsid w:val="001D6613"/>
    <w:pPr>
      <w:tabs>
        <w:tab w:val="left" w:pos="426"/>
      </w:tabs>
    </w:pPr>
    <w:rPr>
      <w:sz w:val="20"/>
    </w:rPr>
  </w:style>
  <w:style w:type="paragraph" w:customStyle="1" w:styleId="AmendHeading6">
    <w:name w:val="Amend. Heading 6"/>
    <w:basedOn w:val="Normal"/>
    <w:next w:val="Normal"/>
    <w:rsid w:val="001D6613"/>
    <w:pPr>
      <w:suppressLineNumbers w:val="0"/>
    </w:pPr>
  </w:style>
  <w:style w:type="character" w:styleId="EndnoteReference">
    <w:name w:val="endnote reference"/>
    <w:basedOn w:val="DefaultParagraphFont"/>
    <w:semiHidden/>
    <w:rsid w:val="001D6613"/>
    <w:rPr>
      <w:vertAlign w:val="superscript"/>
    </w:rPr>
  </w:style>
  <w:style w:type="paragraph" w:customStyle="1" w:styleId="Stars">
    <w:name w:val="Stars"/>
    <w:basedOn w:val="BodySection"/>
    <w:next w:val="Normal"/>
    <w:rsid w:val="001D6613"/>
    <w:pPr>
      <w:tabs>
        <w:tab w:val="right" w:pos="1418"/>
        <w:tab w:val="right" w:pos="2552"/>
        <w:tab w:val="right" w:pos="3686"/>
        <w:tab w:val="right" w:pos="4820"/>
        <w:tab w:val="right" w:pos="5954"/>
      </w:tabs>
      <w:ind w:left="851"/>
    </w:pPr>
  </w:style>
  <w:style w:type="paragraph" w:customStyle="1" w:styleId="DraftingNotes">
    <w:name w:val="Drafting Notes"/>
    <w:next w:val="Normal"/>
    <w:rsid w:val="001D661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1D661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D661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D6613"/>
    <w:pPr>
      <w:spacing w:after="120"/>
      <w:jc w:val="center"/>
      <w:outlineLvl w:val="6"/>
    </w:pPr>
  </w:style>
  <w:style w:type="paragraph" w:customStyle="1" w:styleId="ScheduleFormNo">
    <w:name w:val="Schedule Form No."/>
    <w:basedOn w:val="ScheduleNo"/>
    <w:next w:val="Normal"/>
    <w:rsid w:val="001D6613"/>
  </w:style>
  <w:style w:type="paragraph" w:customStyle="1" w:styleId="ScheduleNo">
    <w:name w:val="Schedule No."/>
    <w:basedOn w:val="Heading-PART"/>
    <w:next w:val="Normal"/>
    <w:rsid w:val="001D6613"/>
    <w:pPr>
      <w:outlineLvl w:val="1"/>
    </w:pPr>
    <w:rPr>
      <w:sz w:val="20"/>
    </w:rPr>
  </w:style>
  <w:style w:type="paragraph" w:customStyle="1" w:styleId="ScheduleTitle">
    <w:name w:val="Schedule Title"/>
    <w:basedOn w:val="Heading-DIVISION"/>
    <w:next w:val="Normal"/>
    <w:rsid w:val="001D6613"/>
    <w:rPr>
      <w:caps/>
      <w:sz w:val="20"/>
    </w:rPr>
  </w:style>
  <w:style w:type="paragraph" w:customStyle="1" w:styleId="Heading-ENDNOTES">
    <w:name w:val="Heading - ENDNOTES"/>
    <w:basedOn w:val="EndnoteText"/>
    <w:next w:val="EndnoteText"/>
    <w:rsid w:val="001D6613"/>
    <w:pPr>
      <w:tabs>
        <w:tab w:val="clear" w:pos="426"/>
        <w:tab w:val="left" w:pos="284"/>
      </w:tabs>
      <w:ind w:left="-284"/>
      <w:outlineLvl w:val="4"/>
    </w:pPr>
    <w:rPr>
      <w:b/>
      <w:sz w:val="22"/>
      <w:lang w:val="en-GB"/>
    </w:rPr>
  </w:style>
  <w:style w:type="paragraph" w:customStyle="1" w:styleId="ActTitleTable1">
    <w:name w:val="Act Title (Table 1)"/>
    <w:next w:val="Normal"/>
    <w:rsid w:val="001D6613"/>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1D6613"/>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1D6613"/>
    <w:pPr>
      <w:ind w:left="284"/>
    </w:pPr>
  </w:style>
  <w:style w:type="paragraph" w:customStyle="1" w:styleId="DefinitionSchedule">
    <w:name w:val="Definition (Schedule)"/>
    <w:basedOn w:val="Defintion"/>
    <w:next w:val="Normal"/>
    <w:rsid w:val="001D6613"/>
    <w:pPr>
      <w:spacing w:before="0"/>
    </w:pPr>
    <w:rPr>
      <w:sz w:val="20"/>
    </w:rPr>
  </w:style>
  <w:style w:type="paragraph" w:customStyle="1" w:styleId="DraftTest">
    <w:name w:val="Draft Test"/>
    <w:basedOn w:val="Normal"/>
    <w:next w:val="Normal"/>
    <w:rsid w:val="001D661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1D66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1D6613"/>
    <w:rPr>
      <w:sz w:val="20"/>
    </w:rPr>
  </w:style>
  <w:style w:type="paragraph" w:customStyle="1" w:styleId="ByAuthority">
    <w:name w:val="ByAuthority"/>
    <w:basedOn w:val="Normal-Draft"/>
    <w:next w:val="Normal-Draft"/>
    <w:rsid w:val="001D6613"/>
    <w:pPr>
      <w:jc w:val="center"/>
    </w:pPr>
    <w:rPr>
      <w:sz w:val="22"/>
    </w:rPr>
  </w:style>
  <w:style w:type="paragraph" w:styleId="Caption">
    <w:name w:val="caption"/>
    <w:basedOn w:val="Normal"/>
    <w:next w:val="Normal"/>
    <w:qFormat/>
    <w:rsid w:val="001D6613"/>
    <w:pPr>
      <w:spacing w:after="120"/>
    </w:pPr>
    <w:rPr>
      <w:b/>
    </w:rPr>
  </w:style>
  <w:style w:type="paragraph" w:customStyle="1" w:styleId="SRT1Autotext1">
    <w:name w:val="SR T1 Autotext1"/>
    <w:basedOn w:val="Normal"/>
    <w:rsid w:val="001D6613"/>
    <w:pPr>
      <w:keepNext/>
      <w:spacing w:before="0"/>
    </w:pPr>
    <w:rPr>
      <w:spacing w:val="-4"/>
      <w:sz w:val="18"/>
    </w:rPr>
  </w:style>
  <w:style w:type="paragraph" w:customStyle="1" w:styleId="Reprint-AutoText">
    <w:name w:val="Reprint - AutoText"/>
    <w:basedOn w:val="Normal"/>
    <w:rsid w:val="001D6613"/>
    <w:pPr>
      <w:spacing w:before="0"/>
    </w:pPr>
  </w:style>
  <w:style w:type="paragraph" w:customStyle="1" w:styleId="SRT1Autotext3">
    <w:name w:val="SR T1 Autotext3"/>
    <w:basedOn w:val="Normal"/>
    <w:rsid w:val="001D6613"/>
    <w:pPr>
      <w:keepNext/>
      <w:spacing w:before="0"/>
    </w:pPr>
    <w:rPr>
      <w:i/>
      <w:sz w:val="18"/>
    </w:rPr>
  </w:style>
  <w:style w:type="paragraph" w:customStyle="1" w:styleId="TOAAutotext">
    <w:name w:val="TOA Autotext"/>
    <w:basedOn w:val="SRT1Autotext3"/>
    <w:rsid w:val="001D6613"/>
  </w:style>
  <w:style w:type="paragraph" w:customStyle="1" w:styleId="ReprintIndexLine1">
    <w:name w:val="Reprint Index Line1"/>
    <w:basedOn w:val="ReprintIndexLine"/>
    <w:rsid w:val="001D6613"/>
  </w:style>
  <w:style w:type="paragraph" w:customStyle="1" w:styleId="ReprintIndexLine">
    <w:name w:val="Reprint Index Line"/>
    <w:basedOn w:val="Normal"/>
    <w:rsid w:val="001D6613"/>
    <w:pPr>
      <w:tabs>
        <w:tab w:val="left" w:pos="4678"/>
      </w:tabs>
      <w:spacing w:before="0" w:line="156" w:lineRule="auto"/>
    </w:pPr>
    <w:rPr>
      <w:i/>
      <w:sz w:val="20"/>
    </w:rPr>
  </w:style>
  <w:style w:type="paragraph" w:customStyle="1" w:styleId="ReprintIndexHeading">
    <w:name w:val="Reprint Index Heading"/>
    <w:basedOn w:val="Normal"/>
    <w:next w:val="Normal"/>
    <w:rsid w:val="001D6613"/>
    <w:pPr>
      <w:spacing w:before="240" w:line="192" w:lineRule="auto"/>
      <w:jc w:val="center"/>
    </w:pPr>
    <w:rPr>
      <w:b/>
    </w:rPr>
  </w:style>
  <w:style w:type="paragraph" w:customStyle="1" w:styleId="ReprintIndexSubject">
    <w:name w:val="Reprint Index Subject"/>
    <w:basedOn w:val="Normal"/>
    <w:next w:val="ReprintIndexsubtopic"/>
    <w:rsid w:val="001D6613"/>
    <w:pPr>
      <w:ind w:left="4678" w:hanging="4678"/>
    </w:pPr>
    <w:rPr>
      <w:b/>
      <w:sz w:val="20"/>
    </w:rPr>
  </w:style>
  <w:style w:type="paragraph" w:customStyle="1" w:styleId="ReprintIndexsubtopic">
    <w:name w:val="Reprint Index subtopic"/>
    <w:basedOn w:val="ReprintIndexSubject"/>
    <w:rsid w:val="001D6613"/>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1D6613"/>
  </w:style>
  <w:style w:type="paragraph" w:customStyle="1" w:styleId="n">
    <w:name w:val="n"/>
    <w:basedOn w:val="Heading-ENDNOTES"/>
    <w:rsid w:val="001D6613"/>
    <w:pPr>
      <w:ind w:left="0" w:hanging="284"/>
    </w:pPr>
  </w:style>
  <w:style w:type="paragraph" w:styleId="TOAHeading">
    <w:name w:val="toa heading"/>
    <w:basedOn w:val="Normal"/>
    <w:next w:val="Normal"/>
    <w:semiHidden/>
    <w:rsid w:val="001D6613"/>
    <w:rPr>
      <w:rFonts w:ascii="Arial" w:hAnsi="Arial"/>
      <w:b/>
    </w:rPr>
  </w:style>
  <w:style w:type="paragraph" w:customStyle="1" w:styleId="AmendDefinition1">
    <w:name w:val="Amend Definition 1"/>
    <w:next w:val="Normal"/>
    <w:rsid w:val="001D66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D66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D66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D66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D661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link w:val="AmendPenalty1Char"/>
    <w:rsid w:val="001D6613"/>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link w:val="AmendPenalty2Char"/>
    <w:rsid w:val="001D661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D6613"/>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D661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D661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D661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D661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D661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D661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D661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1D6613"/>
    <w:pPr>
      <w:ind w:left="1872"/>
    </w:pPr>
  </w:style>
  <w:style w:type="paragraph" w:customStyle="1" w:styleId="DraftPenalty2">
    <w:name w:val="Draft Penalty 2"/>
    <w:basedOn w:val="Penalty"/>
    <w:next w:val="Normal"/>
    <w:rsid w:val="001D6613"/>
  </w:style>
  <w:style w:type="paragraph" w:customStyle="1" w:styleId="DraftPenalty3">
    <w:name w:val="Draft Penalty 3"/>
    <w:basedOn w:val="Penalty"/>
    <w:next w:val="Normal"/>
    <w:rsid w:val="001D6613"/>
    <w:pPr>
      <w:ind w:left="2892"/>
    </w:pPr>
  </w:style>
  <w:style w:type="paragraph" w:customStyle="1" w:styleId="DraftPenalty4">
    <w:name w:val="Draft Penalty 4"/>
    <w:basedOn w:val="Penalty"/>
    <w:next w:val="Normal"/>
    <w:rsid w:val="001D6613"/>
    <w:pPr>
      <w:ind w:left="3402"/>
    </w:pPr>
  </w:style>
  <w:style w:type="paragraph" w:customStyle="1" w:styleId="DraftPenalty5">
    <w:name w:val="Draft Penalty 5"/>
    <w:basedOn w:val="Penalty"/>
    <w:next w:val="Normal"/>
    <w:rsid w:val="001D6613"/>
    <w:pPr>
      <w:ind w:left="3913"/>
    </w:pPr>
  </w:style>
  <w:style w:type="paragraph" w:customStyle="1" w:styleId="ScheduleDefinition1">
    <w:name w:val="Schedule Definition 1"/>
    <w:next w:val="Normal"/>
    <w:rsid w:val="001D66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D66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D66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D66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D661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1D6613"/>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1D6613"/>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1D661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1D661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1D661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1D6613"/>
    <w:pPr>
      <w:jc w:val="center"/>
    </w:pPr>
    <w:rPr>
      <w:b/>
      <w:sz w:val="28"/>
    </w:rPr>
  </w:style>
  <w:style w:type="paragraph" w:styleId="BlockText">
    <w:name w:val="Block Text"/>
    <w:basedOn w:val="Normal"/>
    <w:rsid w:val="001D6613"/>
    <w:pPr>
      <w:spacing w:after="120"/>
      <w:ind w:left="1440" w:right="1440"/>
    </w:pPr>
  </w:style>
  <w:style w:type="paragraph" w:styleId="BodyTextIndent">
    <w:name w:val="Body Text Indent"/>
    <w:basedOn w:val="Normal"/>
    <w:rsid w:val="001D6613"/>
    <w:pPr>
      <w:ind w:left="840" w:hanging="480"/>
    </w:pPr>
  </w:style>
  <w:style w:type="paragraph" w:styleId="DocumentMap">
    <w:name w:val="Document Map"/>
    <w:basedOn w:val="Normal"/>
    <w:semiHidden/>
    <w:rsid w:val="001D6613"/>
    <w:pPr>
      <w:shd w:val="clear" w:color="auto" w:fill="000080"/>
    </w:pPr>
    <w:rPr>
      <w:rFonts w:ascii="Tahoma" w:hAnsi="Tahoma" w:cs="Tahoma"/>
    </w:rPr>
  </w:style>
  <w:style w:type="paragraph" w:customStyle="1" w:styleId="AmndChptr">
    <w:name w:val="Amnd Chptr"/>
    <w:basedOn w:val="Normal"/>
    <w:next w:val="Normal"/>
    <w:rsid w:val="001D6613"/>
    <w:pPr>
      <w:suppressLineNumbers w:val="0"/>
      <w:spacing w:before="240" w:after="120"/>
      <w:ind w:left="1361"/>
      <w:jc w:val="center"/>
    </w:pPr>
    <w:rPr>
      <w:b/>
      <w:caps/>
      <w:sz w:val="26"/>
    </w:rPr>
  </w:style>
  <w:style w:type="paragraph" w:customStyle="1" w:styleId="ChapterHeading">
    <w:name w:val="Chapter Heading"/>
    <w:basedOn w:val="Normal"/>
    <w:next w:val="Normal"/>
    <w:rsid w:val="001D6613"/>
    <w:pPr>
      <w:suppressLineNumbers w:val="0"/>
      <w:spacing w:before="240" w:after="120"/>
      <w:jc w:val="center"/>
      <w:outlineLvl w:val="0"/>
    </w:pPr>
    <w:rPr>
      <w:b/>
      <w:caps/>
      <w:sz w:val="26"/>
    </w:rPr>
  </w:style>
  <w:style w:type="paragraph" w:customStyle="1" w:styleId="GovernorAssent">
    <w:name w:val="Governor Assent"/>
    <w:basedOn w:val="Normal"/>
    <w:rsid w:val="001D6613"/>
    <w:pPr>
      <w:spacing w:before="0"/>
    </w:pPr>
    <w:rPr>
      <w:sz w:val="20"/>
      <w:lang w:val="en-GB"/>
    </w:rPr>
  </w:style>
  <w:style w:type="paragraph" w:customStyle="1" w:styleId="PART">
    <w:name w:val="PART"/>
    <w:basedOn w:val="Normal"/>
    <w:next w:val="Normal"/>
    <w:rsid w:val="001D6613"/>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1D6613"/>
    <w:pPr>
      <w:suppressLineNumbers w:val="0"/>
      <w:spacing w:after="120"/>
      <w:jc w:val="center"/>
    </w:pPr>
    <w:rPr>
      <w:b/>
      <w:sz w:val="20"/>
    </w:rPr>
  </w:style>
  <w:style w:type="paragraph" w:customStyle="1" w:styleId="Schedule-Part0">
    <w:name w:val="Schedule-Part"/>
    <w:basedOn w:val="Normal"/>
    <w:next w:val="Normal"/>
    <w:rsid w:val="001D6613"/>
    <w:pPr>
      <w:suppressLineNumbers w:val="0"/>
      <w:spacing w:after="120"/>
      <w:jc w:val="center"/>
    </w:pPr>
    <w:rPr>
      <w:b/>
      <w:caps/>
      <w:sz w:val="22"/>
    </w:rPr>
  </w:style>
  <w:style w:type="paragraph" w:styleId="BodyText">
    <w:name w:val="Body Text"/>
    <w:basedOn w:val="Normal"/>
    <w:rsid w:val="001D6613"/>
    <w:pPr>
      <w:spacing w:after="120"/>
    </w:pPr>
  </w:style>
  <w:style w:type="paragraph" w:styleId="BodyText2">
    <w:name w:val="Body Text 2"/>
    <w:basedOn w:val="Normal"/>
    <w:rsid w:val="001D6613"/>
    <w:pPr>
      <w:spacing w:after="120" w:line="480" w:lineRule="auto"/>
    </w:pPr>
  </w:style>
  <w:style w:type="paragraph" w:styleId="BodyText3">
    <w:name w:val="Body Text 3"/>
    <w:basedOn w:val="Normal"/>
    <w:rsid w:val="001D6613"/>
    <w:pPr>
      <w:spacing w:after="120"/>
    </w:pPr>
    <w:rPr>
      <w:sz w:val="16"/>
      <w:szCs w:val="16"/>
    </w:rPr>
  </w:style>
  <w:style w:type="paragraph" w:styleId="BodyTextFirstIndent">
    <w:name w:val="Body Text First Indent"/>
    <w:basedOn w:val="BodyText"/>
    <w:rsid w:val="001D6613"/>
    <w:pPr>
      <w:ind w:firstLine="210"/>
    </w:pPr>
  </w:style>
  <w:style w:type="paragraph" w:styleId="BodyTextFirstIndent2">
    <w:name w:val="Body Text First Indent 2"/>
    <w:basedOn w:val="BodyTextIndent"/>
    <w:rsid w:val="001D6613"/>
    <w:pPr>
      <w:spacing w:after="120"/>
      <w:ind w:left="283" w:firstLine="210"/>
    </w:pPr>
  </w:style>
  <w:style w:type="paragraph" w:styleId="BodyTextIndent2">
    <w:name w:val="Body Text Indent 2"/>
    <w:basedOn w:val="Normal"/>
    <w:rsid w:val="001D6613"/>
    <w:pPr>
      <w:ind w:left="-2820"/>
    </w:pPr>
  </w:style>
  <w:style w:type="paragraph" w:styleId="BodyTextIndent3">
    <w:name w:val="Body Text Indent 3"/>
    <w:basedOn w:val="Normal"/>
    <w:rsid w:val="001D6613"/>
    <w:pPr>
      <w:spacing w:after="120"/>
      <w:ind w:left="283"/>
    </w:pPr>
    <w:rPr>
      <w:sz w:val="16"/>
      <w:szCs w:val="16"/>
    </w:rPr>
  </w:style>
  <w:style w:type="paragraph" w:styleId="Closing">
    <w:name w:val="Closing"/>
    <w:basedOn w:val="Normal"/>
    <w:rsid w:val="001D6613"/>
    <w:pPr>
      <w:ind w:left="4252"/>
    </w:pPr>
  </w:style>
  <w:style w:type="character" w:styleId="CommentReference">
    <w:name w:val="annotation reference"/>
    <w:basedOn w:val="DefaultParagraphFont"/>
    <w:semiHidden/>
    <w:rsid w:val="001D6613"/>
    <w:rPr>
      <w:sz w:val="16"/>
      <w:szCs w:val="16"/>
    </w:rPr>
  </w:style>
  <w:style w:type="paragraph" w:styleId="CommentText">
    <w:name w:val="annotation text"/>
    <w:basedOn w:val="Normal"/>
    <w:semiHidden/>
    <w:rsid w:val="001D6613"/>
    <w:rPr>
      <w:sz w:val="20"/>
    </w:rPr>
  </w:style>
  <w:style w:type="paragraph" w:styleId="Date">
    <w:name w:val="Date"/>
    <w:basedOn w:val="Normal"/>
    <w:next w:val="Normal"/>
    <w:rsid w:val="001D6613"/>
  </w:style>
  <w:style w:type="paragraph" w:styleId="E-mailSignature">
    <w:name w:val="E-mail Signature"/>
    <w:basedOn w:val="Normal"/>
    <w:rsid w:val="001D6613"/>
  </w:style>
  <w:style w:type="character" w:styleId="Emphasis">
    <w:name w:val="Emphasis"/>
    <w:basedOn w:val="DefaultParagraphFont"/>
    <w:qFormat/>
    <w:rsid w:val="001D6613"/>
    <w:rPr>
      <w:i/>
      <w:iCs/>
    </w:rPr>
  </w:style>
  <w:style w:type="paragraph" w:styleId="EnvelopeAddress">
    <w:name w:val="envelope address"/>
    <w:basedOn w:val="Normal"/>
    <w:rsid w:val="001D661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D6613"/>
    <w:rPr>
      <w:rFonts w:ascii="Arial" w:hAnsi="Arial" w:cs="Arial"/>
      <w:sz w:val="20"/>
    </w:rPr>
  </w:style>
  <w:style w:type="character" w:styleId="FollowedHyperlink">
    <w:name w:val="FollowedHyperlink"/>
    <w:basedOn w:val="DefaultParagraphFont"/>
    <w:rsid w:val="001D6613"/>
    <w:rPr>
      <w:color w:val="800080"/>
      <w:u w:val="single"/>
    </w:rPr>
  </w:style>
  <w:style w:type="character" w:styleId="FootnoteReference">
    <w:name w:val="footnote reference"/>
    <w:basedOn w:val="DefaultParagraphFont"/>
    <w:semiHidden/>
    <w:rsid w:val="001D6613"/>
    <w:rPr>
      <w:vertAlign w:val="superscript"/>
    </w:rPr>
  </w:style>
  <w:style w:type="paragraph" w:styleId="FootnoteText">
    <w:name w:val="footnote text"/>
    <w:basedOn w:val="Normal"/>
    <w:semiHidden/>
    <w:rsid w:val="001D6613"/>
    <w:rPr>
      <w:sz w:val="20"/>
    </w:rPr>
  </w:style>
  <w:style w:type="character" w:styleId="HTMLAcronym">
    <w:name w:val="HTML Acronym"/>
    <w:basedOn w:val="DefaultParagraphFont"/>
    <w:rsid w:val="001D6613"/>
  </w:style>
  <w:style w:type="paragraph" w:styleId="HTMLAddress">
    <w:name w:val="HTML Address"/>
    <w:basedOn w:val="Normal"/>
    <w:rsid w:val="001D6613"/>
    <w:rPr>
      <w:i/>
      <w:iCs/>
    </w:rPr>
  </w:style>
  <w:style w:type="character" w:styleId="HTMLCite">
    <w:name w:val="HTML Cite"/>
    <w:basedOn w:val="DefaultParagraphFont"/>
    <w:rsid w:val="001D6613"/>
    <w:rPr>
      <w:i/>
      <w:iCs/>
    </w:rPr>
  </w:style>
  <w:style w:type="character" w:styleId="HTMLCode">
    <w:name w:val="HTML Code"/>
    <w:basedOn w:val="DefaultParagraphFont"/>
    <w:rsid w:val="001D6613"/>
    <w:rPr>
      <w:rFonts w:ascii="Courier New" w:hAnsi="Courier New"/>
      <w:sz w:val="20"/>
      <w:szCs w:val="20"/>
    </w:rPr>
  </w:style>
  <w:style w:type="character" w:styleId="HTMLDefinition">
    <w:name w:val="HTML Definition"/>
    <w:basedOn w:val="DefaultParagraphFont"/>
    <w:rsid w:val="001D6613"/>
    <w:rPr>
      <w:i/>
      <w:iCs/>
    </w:rPr>
  </w:style>
  <w:style w:type="character" w:styleId="HTMLKeyboard">
    <w:name w:val="HTML Keyboard"/>
    <w:basedOn w:val="DefaultParagraphFont"/>
    <w:rsid w:val="001D6613"/>
    <w:rPr>
      <w:rFonts w:ascii="Courier New" w:hAnsi="Courier New"/>
      <w:sz w:val="20"/>
      <w:szCs w:val="20"/>
    </w:rPr>
  </w:style>
  <w:style w:type="paragraph" w:styleId="HTMLPreformatted">
    <w:name w:val="HTML Preformatted"/>
    <w:basedOn w:val="Normal"/>
    <w:rsid w:val="001D6613"/>
    <w:rPr>
      <w:rFonts w:ascii="Courier New" w:hAnsi="Courier New" w:cs="Courier New"/>
      <w:sz w:val="20"/>
    </w:rPr>
  </w:style>
  <w:style w:type="character" w:styleId="HTMLSample">
    <w:name w:val="HTML Sample"/>
    <w:basedOn w:val="DefaultParagraphFont"/>
    <w:rsid w:val="001D6613"/>
    <w:rPr>
      <w:rFonts w:ascii="Courier New" w:hAnsi="Courier New"/>
    </w:rPr>
  </w:style>
  <w:style w:type="character" w:styleId="HTMLTypewriter">
    <w:name w:val="HTML Typewriter"/>
    <w:basedOn w:val="DefaultParagraphFont"/>
    <w:rsid w:val="001D6613"/>
    <w:rPr>
      <w:rFonts w:ascii="Courier New" w:hAnsi="Courier New"/>
      <w:sz w:val="20"/>
      <w:szCs w:val="20"/>
    </w:rPr>
  </w:style>
  <w:style w:type="character" w:styleId="HTMLVariable">
    <w:name w:val="HTML Variable"/>
    <w:basedOn w:val="DefaultParagraphFont"/>
    <w:rsid w:val="001D6613"/>
    <w:rPr>
      <w:i/>
      <w:iCs/>
    </w:rPr>
  </w:style>
  <w:style w:type="character" w:styleId="Hyperlink">
    <w:name w:val="Hyperlink"/>
    <w:basedOn w:val="DefaultParagraphFont"/>
    <w:rsid w:val="001D6613"/>
    <w:rPr>
      <w:color w:val="0000FF"/>
      <w:u w:val="single"/>
    </w:rPr>
  </w:style>
  <w:style w:type="paragraph" w:styleId="Index1">
    <w:name w:val="index 1"/>
    <w:basedOn w:val="Normal"/>
    <w:next w:val="Normal"/>
    <w:autoRedefine/>
    <w:semiHidden/>
    <w:rsid w:val="001D6613"/>
    <w:pPr>
      <w:ind w:left="240" w:hanging="240"/>
    </w:pPr>
  </w:style>
  <w:style w:type="paragraph" w:styleId="Index2">
    <w:name w:val="index 2"/>
    <w:basedOn w:val="Normal"/>
    <w:next w:val="Normal"/>
    <w:autoRedefine/>
    <w:semiHidden/>
    <w:rsid w:val="001D6613"/>
    <w:pPr>
      <w:ind w:left="480" w:hanging="240"/>
    </w:pPr>
  </w:style>
  <w:style w:type="paragraph" w:styleId="Index3">
    <w:name w:val="index 3"/>
    <w:basedOn w:val="Normal"/>
    <w:next w:val="Normal"/>
    <w:autoRedefine/>
    <w:semiHidden/>
    <w:rsid w:val="001D6613"/>
    <w:pPr>
      <w:ind w:left="720" w:hanging="240"/>
    </w:pPr>
  </w:style>
  <w:style w:type="paragraph" w:styleId="Index4">
    <w:name w:val="index 4"/>
    <w:basedOn w:val="Normal"/>
    <w:next w:val="Normal"/>
    <w:autoRedefine/>
    <w:semiHidden/>
    <w:rsid w:val="001D6613"/>
    <w:pPr>
      <w:ind w:left="960" w:hanging="240"/>
    </w:pPr>
  </w:style>
  <w:style w:type="paragraph" w:styleId="Index5">
    <w:name w:val="index 5"/>
    <w:basedOn w:val="Normal"/>
    <w:next w:val="Normal"/>
    <w:autoRedefine/>
    <w:semiHidden/>
    <w:rsid w:val="001D6613"/>
    <w:pPr>
      <w:ind w:left="1200" w:hanging="240"/>
    </w:pPr>
  </w:style>
  <w:style w:type="paragraph" w:styleId="Index6">
    <w:name w:val="index 6"/>
    <w:basedOn w:val="Normal"/>
    <w:next w:val="Normal"/>
    <w:autoRedefine/>
    <w:semiHidden/>
    <w:rsid w:val="001D6613"/>
    <w:pPr>
      <w:ind w:left="1440" w:hanging="240"/>
    </w:pPr>
  </w:style>
  <w:style w:type="paragraph" w:styleId="Index7">
    <w:name w:val="index 7"/>
    <w:basedOn w:val="Normal"/>
    <w:next w:val="Normal"/>
    <w:autoRedefine/>
    <w:semiHidden/>
    <w:rsid w:val="001D6613"/>
    <w:pPr>
      <w:ind w:left="1680" w:hanging="240"/>
    </w:pPr>
  </w:style>
  <w:style w:type="paragraph" w:styleId="Index8">
    <w:name w:val="index 8"/>
    <w:basedOn w:val="Normal"/>
    <w:next w:val="Normal"/>
    <w:autoRedefine/>
    <w:semiHidden/>
    <w:rsid w:val="001D6613"/>
    <w:pPr>
      <w:ind w:left="1920" w:hanging="240"/>
    </w:pPr>
  </w:style>
  <w:style w:type="paragraph" w:styleId="Index9">
    <w:name w:val="index 9"/>
    <w:basedOn w:val="Normal"/>
    <w:next w:val="Normal"/>
    <w:autoRedefine/>
    <w:semiHidden/>
    <w:rsid w:val="001D6613"/>
    <w:pPr>
      <w:ind w:left="2160" w:hanging="240"/>
    </w:pPr>
  </w:style>
  <w:style w:type="paragraph" w:styleId="IndexHeading">
    <w:name w:val="index heading"/>
    <w:basedOn w:val="Normal"/>
    <w:next w:val="Index1"/>
    <w:semiHidden/>
    <w:rsid w:val="001D6613"/>
    <w:rPr>
      <w:rFonts w:ascii="Arial" w:hAnsi="Arial" w:cs="Arial"/>
      <w:b/>
      <w:bCs/>
    </w:rPr>
  </w:style>
  <w:style w:type="paragraph" w:styleId="List">
    <w:name w:val="List"/>
    <w:basedOn w:val="Normal"/>
    <w:rsid w:val="001D6613"/>
    <w:pPr>
      <w:ind w:left="283" w:hanging="283"/>
    </w:pPr>
  </w:style>
  <w:style w:type="paragraph" w:styleId="List2">
    <w:name w:val="List 2"/>
    <w:basedOn w:val="Normal"/>
    <w:rsid w:val="001D6613"/>
    <w:pPr>
      <w:ind w:left="566" w:hanging="283"/>
    </w:pPr>
  </w:style>
  <w:style w:type="paragraph" w:styleId="List3">
    <w:name w:val="List 3"/>
    <w:basedOn w:val="Normal"/>
    <w:rsid w:val="001D6613"/>
    <w:pPr>
      <w:ind w:left="849" w:hanging="283"/>
    </w:pPr>
  </w:style>
  <w:style w:type="paragraph" w:styleId="List4">
    <w:name w:val="List 4"/>
    <w:basedOn w:val="Normal"/>
    <w:rsid w:val="001D6613"/>
    <w:pPr>
      <w:ind w:left="1132" w:hanging="283"/>
    </w:pPr>
  </w:style>
  <w:style w:type="paragraph" w:styleId="List5">
    <w:name w:val="List 5"/>
    <w:basedOn w:val="Normal"/>
    <w:rsid w:val="001D6613"/>
    <w:pPr>
      <w:ind w:left="1415" w:hanging="283"/>
    </w:pPr>
  </w:style>
  <w:style w:type="paragraph" w:styleId="ListBullet">
    <w:name w:val="List Bullet"/>
    <w:basedOn w:val="Normal"/>
    <w:autoRedefine/>
    <w:rsid w:val="001D6613"/>
    <w:pPr>
      <w:numPr>
        <w:numId w:val="1"/>
      </w:numPr>
    </w:pPr>
  </w:style>
  <w:style w:type="paragraph" w:styleId="ListBullet2">
    <w:name w:val="List Bullet 2"/>
    <w:basedOn w:val="Normal"/>
    <w:autoRedefine/>
    <w:rsid w:val="001D6613"/>
    <w:pPr>
      <w:numPr>
        <w:numId w:val="2"/>
      </w:numPr>
    </w:pPr>
  </w:style>
  <w:style w:type="paragraph" w:styleId="ListBullet3">
    <w:name w:val="List Bullet 3"/>
    <w:basedOn w:val="Normal"/>
    <w:autoRedefine/>
    <w:rsid w:val="001D6613"/>
    <w:pPr>
      <w:numPr>
        <w:numId w:val="3"/>
      </w:numPr>
    </w:pPr>
  </w:style>
  <w:style w:type="paragraph" w:styleId="ListBullet4">
    <w:name w:val="List Bullet 4"/>
    <w:basedOn w:val="Normal"/>
    <w:autoRedefine/>
    <w:rsid w:val="001D6613"/>
    <w:pPr>
      <w:numPr>
        <w:numId w:val="4"/>
      </w:numPr>
    </w:pPr>
  </w:style>
  <w:style w:type="paragraph" w:styleId="ListBullet5">
    <w:name w:val="List Bullet 5"/>
    <w:basedOn w:val="Normal"/>
    <w:autoRedefine/>
    <w:rsid w:val="001D6613"/>
    <w:pPr>
      <w:numPr>
        <w:numId w:val="5"/>
      </w:numPr>
    </w:pPr>
  </w:style>
  <w:style w:type="paragraph" w:styleId="ListContinue">
    <w:name w:val="List Continue"/>
    <w:basedOn w:val="Normal"/>
    <w:rsid w:val="001D6613"/>
    <w:pPr>
      <w:spacing w:after="120"/>
      <w:ind w:left="283"/>
    </w:pPr>
  </w:style>
  <w:style w:type="paragraph" w:styleId="ListContinue2">
    <w:name w:val="List Continue 2"/>
    <w:basedOn w:val="Normal"/>
    <w:rsid w:val="001D6613"/>
    <w:pPr>
      <w:spacing w:after="120"/>
      <w:ind w:left="566"/>
    </w:pPr>
  </w:style>
  <w:style w:type="paragraph" w:styleId="ListContinue3">
    <w:name w:val="List Continue 3"/>
    <w:basedOn w:val="Normal"/>
    <w:rsid w:val="001D6613"/>
    <w:pPr>
      <w:spacing w:after="120"/>
      <w:ind w:left="849"/>
    </w:pPr>
  </w:style>
  <w:style w:type="paragraph" w:styleId="ListContinue4">
    <w:name w:val="List Continue 4"/>
    <w:basedOn w:val="Normal"/>
    <w:rsid w:val="001D6613"/>
    <w:pPr>
      <w:spacing w:after="120"/>
      <w:ind w:left="1132"/>
    </w:pPr>
  </w:style>
  <w:style w:type="paragraph" w:styleId="ListContinue5">
    <w:name w:val="List Continue 5"/>
    <w:basedOn w:val="Normal"/>
    <w:rsid w:val="001D6613"/>
    <w:pPr>
      <w:spacing w:after="120"/>
      <w:ind w:left="1415"/>
    </w:pPr>
  </w:style>
  <w:style w:type="paragraph" w:styleId="ListNumber">
    <w:name w:val="List Number"/>
    <w:basedOn w:val="Normal"/>
    <w:rsid w:val="001D6613"/>
    <w:pPr>
      <w:numPr>
        <w:numId w:val="6"/>
      </w:numPr>
    </w:pPr>
  </w:style>
  <w:style w:type="paragraph" w:styleId="ListNumber2">
    <w:name w:val="List Number 2"/>
    <w:basedOn w:val="Normal"/>
    <w:rsid w:val="001D6613"/>
    <w:pPr>
      <w:numPr>
        <w:numId w:val="7"/>
      </w:numPr>
    </w:pPr>
  </w:style>
  <w:style w:type="paragraph" w:styleId="ListNumber3">
    <w:name w:val="List Number 3"/>
    <w:basedOn w:val="Normal"/>
    <w:rsid w:val="001D6613"/>
    <w:pPr>
      <w:numPr>
        <w:numId w:val="8"/>
      </w:numPr>
    </w:pPr>
  </w:style>
  <w:style w:type="paragraph" w:styleId="ListNumber4">
    <w:name w:val="List Number 4"/>
    <w:basedOn w:val="Normal"/>
    <w:rsid w:val="001D6613"/>
    <w:pPr>
      <w:numPr>
        <w:numId w:val="9"/>
      </w:numPr>
    </w:pPr>
  </w:style>
  <w:style w:type="paragraph" w:styleId="ListNumber5">
    <w:name w:val="List Number 5"/>
    <w:basedOn w:val="Normal"/>
    <w:rsid w:val="001D6613"/>
    <w:pPr>
      <w:numPr>
        <w:numId w:val="10"/>
      </w:numPr>
    </w:pPr>
  </w:style>
  <w:style w:type="paragraph" w:styleId="MessageHeader">
    <w:name w:val="Message Header"/>
    <w:basedOn w:val="Normal"/>
    <w:rsid w:val="001D6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1D6613"/>
    <w:pPr>
      <w:numPr>
        <w:numId w:val="11"/>
      </w:numPr>
    </w:pPr>
  </w:style>
  <w:style w:type="paragraph" w:styleId="NormalWeb">
    <w:name w:val="Normal (Web)"/>
    <w:basedOn w:val="Normal"/>
    <w:rsid w:val="001D6613"/>
    <w:rPr>
      <w:szCs w:val="24"/>
    </w:rPr>
  </w:style>
  <w:style w:type="paragraph" w:styleId="NormalIndent">
    <w:name w:val="Normal Indent"/>
    <w:basedOn w:val="Normal"/>
    <w:rsid w:val="001D6613"/>
    <w:pPr>
      <w:ind w:left="720"/>
    </w:pPr>
  </w:style>
  <w:style w:type="paragraph" w:styleId="NoteHeading">
    <w:name w:val="Note Heading"/>
    <w:basedOn w:val="Normal"/>
    <w:next w:val="Normal"/>
    <w:rsid w:val="001D6613"/>
  </w:style>
  <w:style w:type="paragraph" w:styleId="PlainText">
    <w:name w:val="Plain Text"/>
    <w:basedOn w:val="Normal"/>
    <w:rsid w:val="001D6613"/>
    <w:rPr>
      <w:rFonts w:ascii="Courier New" w:hAnsi="Courier New" w:cs="Courier New"/>
      <w:sz w:val="20"/>
    </w:rPr>
  </w:style>
  <w:style w:type="paragraph" w:styleId="Salutation">
    <w:name w:val="Salutation"/>
    <w:basedOn w:val="Normal"/>
    <w:next w:val="Normal"/>
    <w:rsid w:val="001D6613"/>
  </w:style>
  <w:style w:type="paragraph" w:customStyle="1" w:styleId="AmndSectionEg">
    <w:name w:val="Amnd Section Eg"/>
    <w:next w:val="Normal"/>
    <w:rsid w:val="001D6613"/>
    <w:pPr>
      <w:spacing w:before="120"/>
      <w:ind w:left="1871"/>
    </w:pPr>
    <w:rPr>
      <w:lang w:eastAsia="en-US"/>
    </w:rPr>
  </w:style>
  <w:style w:type="paragraph" w:customStyle="1" w:styleId="AmndSub-sectionEg">
    <w:name w:val="Amnd Sub-section Eg"/>
    <w:next w:val="Normal"/>
    <w:rsid w:val="001D6613"/>
    <w:pPr>
      <w:spacing w:before="120"/>
      <w:ind w:left="2381"/>
    </w:pPr>
    <w:rPr>
      <w:lang w:eastAsia="en-US"/>
    </w:rPr>
  </w:style>
  <w:style w:type="paragraph" w:customStyle="1" w:styleId="DraftParaEg">
    <w:name w:val="Draft Para Eg"/>
    <w:next w:val="Normal"/>
    <w:rsid w:val="001D6613"/>
    <w:pPr>
      <w:spacing w:before="120"/>
      <w:ind w:left="1871"/>
    </w:pPr>
    <w:rPr>
      <w:lang w:eastAsia="en-US"/>
    </w:rPr>
  </w:style>
  <w:style w:type="paragraph" w:customStyle="1" w:styleId="DraftSectionEg">
    <w:name w:val="Draft Section Eg"/>
    <w:next w:val="Normal"/>
    <w:rsid w:val="001D6613"/>
    <w:pPr>
      <w:spacing w:before="120"/>
      <w:ind w:left="851"/>
    </w:pPr>
    <w:rPr>
      <w:lang w:eastAsia="en-US"/>
    </w:rPr>
  </w:style>
  <w:style w:type="paragraph" w:customStyle="1" w:styleId="DraftSub-sectionEg">
    <w:name w:val="Draft Sub-section Eg"/>
    <w:next w:val="Normal"/>
    <w:rsid w:val="001D6613"/>
    <w:pPr>
      <w:spacing w:before="120"/>
      <w:ind w:left="1361"/>
    </w:pPr>
    <w:rPr>
      <w:lang w:eastAsia="en-US"/>
    </w:rPr>
  </w:style>
  <w:style w:type="paragraph" w:customStyle="1" w:styleId="SchSectionEg">
    <w:name w:val="Sch Section Eg"/>
    <w:next w:val="Normal"/>
    <w:rsid w:val="001D6613"/>
    <w:pPr>
      <w:spacing w:before="120"/>
      <w:ind w:left="851"/>
    </w:pPr>
    <w:rPr>
      <w:lang w:eastAsia="en-US"/>
    </w:rPr>
  </w:style>
  <w:style w:type="paragraph" w:customStyle="1" w:styleId="SchSub-sectionEg">
    <w:name w:val="Sch Sub-section Eg"/>
    <w:next w:val="Normal"/>
    <w:rsid w:val="001D6613"/>
    <w:pPr>
      <w:spacing w:before="120"/>
      <w:ind w:left="1361"/>
    </w:pPr>
    <w:rPr>
      <w:lang w:eastAsia="en-US"/>
    </w:rPr>
  </w:style>
  <w:style w:type="paragraph" w:customStyle="1" w:styleId="AmndParaNote">
    <w:name w:val="Amnd Para Note"/>
    <w:next w:val="Normal"/>
    <w:rsid w:val="001D6613"/>
    <w:pPr>
      <w:spacing w:before="120"/>
    </w:pPr>
    <w:rPr>
      <w:lang w:eastAsia="en-US"/>
    </w:rPr>
  </w:style>
  <w:style w:type="paragraph" w:customStyle="1" w:styleId="AmndSectionNote">
    <w:name w:val="Amnd Section Note"/>
    <w:next w:val="Normal"/>
    <w:rsid w:val="001D6613"/>
    <w:pPr>
      <w:spacing w:before="120"/>
    </w:pPr>
    <w:rPr>
      <w:lang w:eastAsia="en-US"/>
    </w:rPr>
  </w:style>
  <w:style w:type="paragraph" w:customStyle="1" w:styleId="AmndSub-paraNote">
    <w:name w:val="Amnd Sub-para Note"/>
    <w:next w:val="Normal"/>
    <w:rsid w:val="001D6613"/>
    <w:pPr>
      <w:spacing w:before="120"/>
    </w:pPr>
    <w:rPr>
      <w:lang w:eastAsia="en-US"/>
    </w:rPr>
  </w:style>
  <w:style w:type="paragraph" w:customStyle="1" w:styleId="AmndSub-sectionNote">
    <w:name w:val="Amnd Sub-section Note"/>
    <w:next w:val="Normal"/>
    <w:rsid w:val="001D6613"/>
    <w:pPr>
      <w:spacing w:before="120"/>
    </w:pPr>
    <w:rPr>
      <w:lang w:eastAsia="en-US"/>
    </w:rPr>
  </w:style>
  <w:style w:type="paragraph" w:customStyle="1" w:styleId="DraftParaNote">
    <w:name w:val="Draft Para Note"/>
    <w:next w:val="Normal"/>
    <w:rsid w:val="001D6613"/>
    <w:pPr>
      <w:spacing w:before="120"/>
    </w:pPr>
    <w:rPr>
      <w:lang w:eastAsia="en-US"/>
    </w:rPr>
  </w:style>
  <w:style w:type="paragraph" w:customStyle="1" w:styleId="DraftSectionNote">
    <w:name w:val="Draft Section Note"/>
    <w:next w:val="Normal"/>
    <w:rsid w:val="001D6613"/>
    <w:pPr>
      <w:spacing w:before="120"/>
    </w:pPr>
    <w:rPr>
      <w:lang w:eastAsia="en-US"/>
    </w:rPr>
  </w:style>
  <w:style w:type="paragraph" w:customStyle="1" w:styleId="DraftSub-sectionNote">
    <w:name w:val="Draft Sub-section Note"/>
    <w:next w:val="Normal"/>
    <w:rsid w:val="001D6613"/>
    <w:pPr>
      <w:spacing w:before="120"/>
    </w:pPr>
    <w:rPr>
      <w:lang w:eastAsia="en-US"/>
    </w:rPr>
  </w:style>
  <w:style w:type="paragraph" w:customStyle="1" w:styleId="SchParaNote">
    <w:name w:val="Sch Para Note"/>
    <w:next w:val="Normal"/>
    <w:rsid w:val="001D6613"/>
    <w:pPr>
      <w:spacing w:before="120"/>
    </w:pPr>
    <w:rPr>
      <w:lang w:eastAsia="en-US"/>
    </w:rPr>
  </w:style>
  <w:style w:type="paragraph" w:customStyle="1" w:styleId="SchSectionNote">
    <w:name w:val="Sch Section Note"/>
    <w:next w:val="Normal"/>
    <w:rsid w:val="001D6613"/>
    <w:pPr>
      <w:spacing w:before="120"/>
    </w:pPr>
    <w:rPr>
      <w:lang w:eastAsia="en-US"/>
    </w:rPr>
  </w:style>
  <w:style w:type="paragraph" w:customStyle="1" w:styleId="SchSub-sectionNote">
    <w:name w:val="Sch Sub-section Note"/>
    <w:next w:val="Normal"/>
    <w:rsid w:val="001D6613"/>
    <w:pPr>
      <w:spacing w:before="120"/>
    </w:pPr>
    <w:rPr>
      <w:lang w:eastAsia="en-US"/>
    </w:rPr>
  </w:style>
  <w:style w:type="paragraph" w:customStyle="1" w:styleId="BoldSubject">
    <w:name w:val="BoldSubject"/>
    <w:basedOn w:val="Normal"/>
    <w:next w:val="IndexSpacing"/>
    <w:rsid w:val="001D6613"/>
    <w:pPr>
      <w:suppressLineNumbers w:val="0"/>
      <w:overflowPunct/>
      <w:autoSpaceDE/>
      <w:autoSpaceDN/>
      <w:adjustRightInd/>
      <w:spacing w:before="0" w:line="192" w:lineRule="auto"/>
      <w:textAlignment w:val="auto"/>
    </w:pPr>
    <w:rPr>
      <w:b/>
      <w:sz w:val="20"/>
      <w:szCs w:val="24"/>
    </w:rPr>
  </w:style>
  <w:style w:type="paragraph" w:customStyle="1" w:styleId="IndexSpacing">
    <w:name w:val="IndexSpacing"/>
    <w:basedOn w:val="Normal"/>
    <w:rsid w:val="001D6613"/>
    <w:pPr>
      <w:suppressLineNumbers w:val="0"/>
      <w:overflowPunct/>
      <w:autoSpaceDE/>
      <w:autoSpaceDN/>
      <w:adjustRightInd/>
      <w:spacing w:before="0" w:line="192" w:lineRule="auto"/>
      <w:ind w:left="283" w:hanging="283"/>
      <w:textAlignment w:val="auto"/>
    </w:pPr>
    <w:rPr>
      <w:sz w:val="20"/>
      <w:szCs w:val="24"/>
    </w:rPr>
  </w:style>
  <w:style w:type="paragraph" w:styleId="BalloonText">
    <w:name w:val="Balloon Text"/>
    <w:basedOn w:val="Normal"/>
    <w:semiHidden/>
    <w:rsid w:val="00CF64F3"/>
    <w:rPr>
      <w:rFonts w:ascii="Tahoma" w:hAnsi="Tahoma" w:cs="Tahoma"/>
      <w:sz w:val="16"/>
      <w:szCs w:val="16"/>
    </w:rPr>
  </w:style>
  <w:style w:type="character" w:customStyle="1" w:styleId="AmendPenalty1Char">
    <w:name w:val="Amend. Penalty 1 Char"/>
    <w:basedOn w:val="DefaultParagraphFont"/>
    <w:link w:val="AmendPenalty1"/>
    <w:rsid w:val="00DA2C89"/>
    <w:rPr>
      <w:sz w:val="24"/>
      <w:lang w:val="en-AU" w:eastAsia="en-US" w:bidi="ar-SA"/>
    </w:rPr>
  </w:style>
  <w:style w:type="character" w:customStyle="1" w:styleId="AmendPenalty2Char">
    <w:name w:val="Amend. Penalty 2 Char"/>
    <w:basedOn w:val="DefaultParagraphFont"/>
    <w:link w:val="AmendPenalty2"/>
    <w:rsid w:val="00374D72"/>
    <w:rPr>
      <w:sz w:val="24"/>
      <w:lang w:val="en-AU" w:eastAsia="en-US" w:bidi="ar-SA"/>
    </w:rPr>
  </w:style>
  <w:style w:type="paragraph" w:customStyle="1" w:styleId="NoteDraftSub-sectDef">
    <w:name w:val="Note Draft Sub-sect Def"/>
    <w:next w:val="Normal"/>
    <w:rsid w:val="00044AF9"/>
    <w:pPr>
      <w:spacing w:before="120"/>
      <w:ind w:left="1871"/>
    </w:pPr>
    <w:rPr>
      <w:lang w:eastAsia="en-US"/>
    </w:rPr>
  </w:style>
  <w:style w:type="table" w:styleId="TableGrid">
    <w:name w:val="Table Grid"/>
    <w:basedOn w:val="TableNormal"/>
    <w:rsid w:val="00F4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aftHeading1Char">
    <w:name w:val="Draft Heading 1 Char"/>
    <w:basedOn w:val="DefaultParagraphFont"/>
    <w:link w:val="DraftHeading1"/>
    <w:locked/>
    <w:rsid w:val="002F5414"/>
    <w:rPr>
      <w:b/>
      <w:sz w:val="24"/>
      <w:lang w:eastAsia="en-US"/>
    </w:rPr>
  </w:style>
  <w:style w:type="paragraph" w:customStyle="1" w:styleId="ParaHead">
    <w:name w:val="Para_Head"/>
    <w:basedOn w:val="Normal"/>
    <w:rsid w:val="007F1535"/>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7F1535"/>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character" w:customStyle="1" w:styleId="BodySectionSubChar">
    <w:name w:val="Body Section (Sub) Char"/>
    <w:basedOn w:val="DefaultParagraphFont"/>
    <w:link w:val="BodySectionSub"/>
    <w:rsid w:val="001568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262">
      <w:bodyDiv w:val="1"/>
      <w:marLeft w:val="0"/>
      <w:marRight w:val="0"/>
      <w:marTop w:val="0"/>
      <w:marBottom w:val="0"/>
      <w:divBdr>
        <w:top w:val="none" w:sz="0" w:space="0" w:color="auto"/>
        <w:left w:val="none" w:sz="0" w:space="0" w:color="auto"/>
        <w:bottom w:val="none" w:sz="0" w:space="0" w:color="auto"/>
        <w:right w:val="none" w:sz="0" w:space="0" w:color="auto"/>
      </w:divBdr>
    </w:div>
    <w:div w:id="166798779">
      <w:bodyDiv w:val="1"/>
      <w:marLeft w:val="0"/>
      <w:marRight w:val="0"/>
      <w:marTop w:val="0"/>
      <w:marBottom w:val="0"/>
      <w:divBdr>
        <w:top w:val="none" w:sz="0" w:space="0" w:color="auto"/>
        <w:left w:val="none" w:sz="0" w:space="0" w:color="auto"/>
        <w:bottom w:val="none" w:sz="0" w:space="0" w:color="auto"/>
        <w:right w:val="none" w:sz="0" w:space="0" w:color="auto"/>
      </w:divBdr>
    </w:div>
    <w:div w:id="170024980">
      <w:bodyDiv w:val="1"/>
      <w:marLeft w:val="0"/>
      <w:marRight w:val="0"/>
      <w:marTop w:val="0"/>
      <w:marBottom w:val="0"/>
      <w:divBdr>
        <w:top w:val="none" w:sz="0" w:space="0" w:color="auto"/>
        <w:left w:val="none" w:sz="0" w:space="0" w:color="auto"/>
        <w:bottom w:val="none" w:sz="0" w:space="0" w:color="auto"/>
        <w:right w:val="none" w:sz="0" w:space="0" w:color="auto"/>
      </w:divBdr>
    </w:div>
    <w:div w:id="183787778">
      <w:bodyDiv w:val="1"/>
      <w:marLeft w:val="0"/>
      <w:marRight w:val="0"/>
      <w:marTop w:val="0"/>
      <w:marBottom w:val="0"/>
      <w:divBdr>
        <w:top w:val="none" w:sz="0" w:space="0" w:color="auto"/>
        <w:left w:val="none" w:sz="0" w:space="0" w:color="auto"/>
        <w:bottom w:val="none" w:sz="0" w:space="0" w:color="auto"/>
        <w:right w:val="none" w:sz="0" w:space="0" w:color="auto"/>
      </w:divBdr>
    </w:div>
    <w:div w:id="261376113">
      <w:bodyDiv w:val="1"/>
      <w:marLeft w:val="0"/>
      <w:marRight w:val="0"/>
      <w:marTop w:val="0"/>
      <w:marBottom w:val="0"/>
      <w:divBdr>
        <w:top w:val="none" w:sz="0" w:space="0" w:color="auto"/>
        <w:left w:val="none" w:sz="0" w:space="0" w:color="auto"/>
        <w:bottom w:val="none" w:sz="0" w:space="0" w:color="auto"/>
        <w:right w:val="none" w:sz="0" w:space="0" w:color="auto"/>
      </w:divBdr>
    </w:div>
    <w:div w:id="280964609">
      <w:bodyDiv w:val="1"/>
      <w:marLeft w:val="0"/>
      <w:marRight w:val="0"/>
      <w:marTop w:val="0"/>
      <w:marBottom w:val="0"/>
      <w:divBdr>
        <w:top w:val="none" w:sz="0" w:space="0" w:color="auto"/>
        <w:left w:val="none" w:sz="0" w:space="0" w:color="auto"/>
        <w:bottom w:val="none" w:sz="0" w:space="0" w:color="auto"/>
        <w:right w:val="none" w:sz="0" w:space="0" w:color="auto"/>
      </w:divBdr>
    </w:div>
    <w:div w:id="325017443">
      <w:bodyDiv w:val="1"/>
      <w:marLeft w:val="0"/>
      <w:marRight w:val="0"/>
      <w:marTop w:val="0"/>
      <w:marBottom w:val="0"/>
      <w:divBdr>
        <w:top w:val="none" w:sz="0" w:space="0" w:color="auto"/>
        <w:left w:val="none" w:sz="0" w:space="0" w:color="auto"/>
        <w:bottom w:val="none" w:sz="0" w:space="0" w:color="auto"/>
        <w:right w:val="none" w:sz="0" w:space="0" w:color="auto"/>
      </w:divBdr>
    </w:div>
    <w:div w:id="338124305">
      <w:bodyDiv w:val="1"/>
      <w:marLeft w:val="0"/>
      <w:marRight w:val="0"/>
      <w:marTop w:val="0"/>
      <w:marBottom w:val="0"/>
      <w:divBdr>
        <w:top w:val="none" w:sz="0" w:space="0" w:color="auto"/>
        <w:left w:val="none" w:sz="0" w:space="0" w:color="auto"/>
        <w:bottom w:val="none" w:sz="0" w:space="0" w:color="auto"/>
        <w:right w:val="none" w:sz="0" w:space="0" w:color="auto"/>
      </w:divBdr>
    </w:div>
    <w:div w:id="342825812">
      <w:bodyDiv w:val="1"/>
      <w:marLeft w:val="0"/>
      <w:marRight w:val="0"/>
      <w:marTop w:val="0"/>
      <w:marBottom w:val="0"/>
      <w:divBdr>
        <w:top w:val="none" w:sz="0" w:space="0" w:color="auto"/>
        <w:left w:val="none" w:sz="0" w:space="0" w:color="auto"/>
        <w:bottom w:val="none" w:sz="0" w:space="0" w:color="auto"/>
        <w:right w:val="none" w:sz="0" w:space="0" w:color="auto"/>
      </w:divBdr>
    </w:div>
    <w:div w:id="356657026">
      <w:bodyDiv w:val="1"/>
      <w:marLeft w:val="0"/>
      <w:marRight w:val="0"/>
      <w:marTop w:val="0"/>
      <w:marBottom w:val="0"/>
      <w:divBdr>
        <w:top w:val="none" w:sz="0" w:space="0" w:color="auto"/>
        <w:left w:val="none" w:sz="0" w:space="0" w:color="auto"/>
        <w:bottom w:val="none" w:sz="0" w:space="0" w:color="auto"/>
        <w:right w:val="none" w:sz="0" w:space="0" w:color="auto"/>
      </w:divBdr>
    </w:div>
    <w:div w:id="433063330">
      <w:bodyDiv w:val="1"/>
      <w:marLeft w:val="0"/>
      <w:marRight w:val="0"/>
      <w:marTop w:val="0"/>
      <w:marBottom w:val="0"/>
      <w:divBdr>
        <w:top w:val="none" w:sz="0" w:space="0" w:color="auto"/>
        <w:left w:val="none" w:sz="0" w:space="0" w:color="auto"/>
        <w:bottom w:val="none" w:sz="0" w:space="0" w:color="auto"/>
        <w:right w:val="none" w:sz="0" w:space="0" w:color="auto"/>
      </w:divBdr>
    </w:div>
    <w:div w:id="476266378">
      <w:bodyDiv w:val="1"/>
      <w:marLeft w:val="0"/>
      <w:marRight w:val="0"/>
      <w:marTop w:val="0"/>
      <w:marBottom w:val="0"/>
      <w:divBdr>
        <w:top w:val="none" w:sz="0" w:space="0" w:color="auto"/>
        <w:left w:val="none" w:sz="0" w:space="0" w:color="auto"/>
        <w:bottom w:val="none" w:sz="0" w:space="0" w:color="auto"/>
        <w:right w:val="none" w:sz="0" w:space="0" w:color="auto"/>
      </w:divBdr>
    </w:div>
    <w:div w:id="485784172">
      <w:bodyDiv w:val="1"/>
      <w:marLeft w:val="0"/>
      <w:marRight w:val="0"/>
      <w:marTop w:val="0"/>
      <w:marBottom w:val="0"/>
      <w:divBdr>
        <w:top w:val="none" w:sz="0" w:space="0" w:color="auto"/>
        <w:left w:val="none" w:sz="0" w:space="0" w:color="auto"/>
        <w:bottom w:val="none" w:sz="0" w:space="0" w:color="auto"/>
        <w:right w:val="none" w:sz="0" w:space="0" w:color="auto"/>
      </w:divBdr>
    </w:div>
    <w:div w:id="542715537">
      <w:bodyDiv w:val="1"/>
      <w:marLeft w:val="0"/>
      <w:marRight w:val="0"/>
      <w:marTop w:val="0"/>
      <w:marBottom w:val="0"/>
      <w:divBdr>
        <w:top w:val="none" w:sz="0" w:space="0" w:color="auto"/>
        <w:left w:val="none" w:sz="0" w:space="0" w:color="auto"/>
        <w:bottom w:val="none" w:sz="0" w:space="0" w:color="auto"/>
        <w:right w:val="none" w:sz="0" w:space="0" w:color="auto"/>
      </w:divBdr>
    </w:div>
    <w:div w:id="643631666">
      <w:bodyDiv w:val="1"/>
      <w:marLeft w:val="0"/>
      <w:marRight w:val="0"/>
      <w:marTop w:val="0"/>
      <w:marBottom w:val="0"/>
      <w:divBdr>
        <w:top w:val="none" w:sz="0" w:space="0" w:color="auto"/>
        <w:left w:val="none" w:sz="0" w:space="0" w:color="auto"/>
        <w:bottom w:val="none" w:sz="0" w:space="0" w:color="auto"/>
        <w:right w:val="none" w:sz="0" w:space="0" w:color="auto"/>
      </w:divBdr>
    </w:div>
    <w:div w:id="682902628">
      <w:bodyDiv w:val="1"/>
      <w:marLeft w:val="0"/>
      <w:marRight w:val="0"/>
      <w:marTop w:val="0"/>
      <w:marBottom w:val="0"/>
      <w:divBdr>
        <w:top w:val="none" w:sz="0" w:space="0" w:color="auto"/>
        <w:left w:val="none" w:sz="0" w:space="0" w:color="auto"/>
        <w:bottom w:val="none" w:sz="0" w:space="0" w:color="auto"/>
        <w:right w:val="none" w:sz="0" w:space="0" w:color="auto"/>
      </w:divBdr>
    </w:div>
    <w:div w:id="697852902">
      <w:bodyDiv w:val="1"/>
      <w:marLeft w:val="0"/>
      <w:marRight w:val="0"/>
      <w:marTop w:val="0"/>
      <w:marBottom w:val="0"/>
      <w:divBdr>
        <w:top w:val="none" w:sz="0" w:space="0" w:color="auto"/>
        <w:left w:val="none" w:sz="0" w:space="0" w:color="auto"/>
        <w:bottom w:val="none" w:sz="0" w:space="0" w:color="auto"/>
        <w:right w:val="none" w:sz="0" w:space="0" w:color="auto"/>
      </w:divBdr>
    </w:div>
    <w:div w:id="738989389">
      <w:bodyDiv w:val="1"/>
      <w:marLeft w:val="0"/>
      <w:marRight w:val="0"/>
      <w:marTop w:val="0"/>
      <w:marBottom w:val="0"/>
      <w:divBdr>
        <w:top w:val="none" w:sz="0" w:space="0" w:color="auto"/>
        <w:left w:val="none" w:sz="0" w:space="0" w:color="auto"/>
        <w:bottom w:val="none" w:sz="0" w:space="0" w:color="auto"/>
        <w:right w:val="none" w:sz="0" w:space="0" w:color="auto"/>
      </w:divBdr>
    </w:div>
    <w:div w:id="835152037">
      <w:bodyDiv w:val="1"/>
      <w:marLeft w:val="0"/>
      <w:marRight w:val="0"/>
      <w:marTop w:val="0"/>
      <w:marBottom w:val="0"/>
      <w:divBdr>
        <w:top w:val="none" w:sz="0" w:space="0" w:color="auto"/>
        <w:left w:val="none" w:sz="0" w:space="0" w:color="auto"/>
        <w:bottom w:val="none" w:sz="0" w:space="0" w:color="auto"/>
        <w:right w:val="none" w:sz="0" w:space="0" w:color="auto"/>
      </w:divBdr>
    </w:div>
    <w:div w:id="843977080">
      <w:bodyDiv w:val="1"/>
      <w:marLeft w:val="0"/>
      <w:marRight w:val="0"/>
      <w:marTop w:val="0"/>
      <w:marBottom w:val="0"/>
      <w:divBdr>
        <w:top w:val="none" w:sz="0" w:space="0" w:color="auto"/>
        <w:left w:val="none" w:sz="0" w:space="0" w:color="auto"/>
        <w:bottom w:val="none" w:sz="0" w:space="0" w:color="auto"/>
        <w:right w:val="none" w:sz="0" w:space="0" w:color="auto"/>
      </w:divBdr>
    </w:div>
    <w:div w:id="851576892">
      <w:bodyDiv w:val="1"/>
      <w:marLeft w:val="0"/>
      <w:marRight w:val="0"/>
      <w:marTop w:val="0"/>
      <w:marBottom w:val="0"/>
      <w:divBdr>
        <w:top w:val="none" w:sz="0" w:space="0" w:color="auto"/>
        <w:left w:val="none" w:sz="0" w:space="0" w:color="auto"/>
        <w:bottom w:val="none" w:sz="0" w:space="0" w:color="auto"/>
        <w:right w:val="none" w:sz="0" w:space="0" w:color="auto"/>
      </w:divBdr>
    </w:div>
    <w:div w:id="855267065">
      <w:bodyDiv w:val="1"/>
      <w:marLeft w:val="0"/>
      <w:marRight w:val="0"/>
      <w:marTop w:val="0"/>
      <w:marBottom w:val="0"/>
      <w:divBdr>
        <w:top w:val="none" w:sz="0" w:space="0" w:color="auto"/>
        <w:left w:val="none" w:sz="0" w:space="0" w:color="auto"/>
        <w:bottom w:val="none" w:sz="0" w:space="0" w:color="auto"/>
        <w:right w:val="none" w:sz="0" w:space="0" w:color="auto"/>
      </w:divBdr>
    </w:div>
    <w:div w:id="896084902">
      <w:bodyDiv w:val="1"/>
      <w:marLeft w:val="0"/>
      <w:marRight w:val="0"/>
      <w:marTop w:val="0"/>
      <w:marBottom w:val="0"/>
      <w:divBdr>
        <w:top w:val="none" w:sz="0" w:space="0" w:color="auto"/>
        <w:left w:val="none" w:sz="0" w:space="0" w:color="auto"/>
        <w:bottom w:val="none" w:sz="0" w:space="0" w:color="auto"/>
        <w:right w:val="none" w:sz="0" w:space="0" w:color="auto"/>
      </w:divBdr>
    </w:div>
    <w:div w:id="896432522">
      <w:bodyDiv w:val="1"/>
      <w:marLeft w:val="0"/>
      <w:marRight w:val="0"/>
      <w:marTop w:val="0"/>
      <w:marBottom w:val="0"/>
      <w:divBdr>
        <w:top w:val="none" w:sz="0" w:space="0" w:color="auto"/>
        <w:left w:val="none" w:sz="0" w:space="0" w:color="auto"/>
        <w:bottom w:val="none" w:sz="0" w:space="0" w:color="auto"/>
        <w:right w:val="none" w:sz="0" w:space="0" w:color="auto"/>
      </w:divBdr>
    </w:div>
    <w:div w:id="908659935">
      <w:bodyDiv w:val="1"/>
      <w:marLeft w:val="0"/>
      <w:marRight w:val="0"/>
      <w:marTop w:val="0"/>
      <w:marBottom w:val="0"/>
      <w:divBdr>
        <w:top w:val="none" w:sz="0" w:space="0" w:color="auto"/>
        <w:left w:val="none" w:sz="0" w:space="0" w:color="auto"/>
        <w:bottom w:val="none" w:sz="0" w:space="0" w:color="auto"/>
        <w:right w:val="none" w:sz="0" w:space="0" w:color="auto"/>
      </w:divBdr>
    </w:div>
    <w:div w:id="910431812">
      <w:bodyDiv w:val="1"/>
      <w:marLeft w:val="0"/>
      <w:marRight w:val="0"/>
      <w:marTop w:val="0"/>
      <w:marBottom w:val="0"/>
      <w:divBdr>
        <w:top w:val="none" w:sz="0" w:space="0" w:color="auto"/>
        <w:left w:val="none" w:sz="0" w:space="0" w:color="auto"/>
        <w:bottom w:val="none" w:sz="0" w:space="0" w:color="auto"/>
        <w:right w:val="none" w:sz="0" w:space="0" w:color="auto"/>
      </w:divBdr>
    </w:div>
    <w:div w:id="1028144647">
      <w:bodyDiv w:val="1"/>
      <w:marLeft w:val="0"/>
      <w:marRight w:val="0"/>
      <w:marTop w:val="0"/>
      <w:marBottom w:val="0"/>
      <w:divBdr>
        <w:top w:val="none" w:sz="0" w:space="0" w:color="auto"/>
        <w:left w:val="none" w:sz="0" w:space="0" w:color="auto"/>
        <w:bottom w:val="none" w:sz="0" w:space="0" w:color="auto"/>
        <w:right w:val="none" w:sz="0" w:space="0" w:color="auto"/>
      </w:divBdr>
    </w:div>
    <w:div w:id="1085804354">
      <w:bodyDiv w:val="1"/>
      <w:marLeft w:val="0"/>
      <w:marRight w:val="0"/>
      <w:marTop w:val="0"/>
      <w:marBottom w:val="0"/>
      <w:divBdr>
        <w:top w:val="none" w:sz="0" w:space="0" w:color="auto"/>
        <w:left w:val="none" w:sz="0" w:space="0" w:color="auto"/>
        <w:bottom w:val="none" w:sz="0" w:space="0" w:color="auto"/>
        <w:right w:val="none" w:sz="0" w:space="0" w:color="auto"/>
      </w:divBdr>
    </w:div>
    <w:div w:id="1105616012">
      <w:bodyDiv w:val="1"/>
      <w:marLeft w:val="0"/>
      <w:marRight w:val="0"/>
      <w:marTop w:val="0"/>
      <w:marBottom w:val="0"/>
      <w:divBdr>
        <w:top w:val="none" w:sz="0" w:space="0" w:color="auto"/>
        <w:left w:val="none" w:sz="0" w:space="0" w:color="auto"/>
        <w:bottom w:val="none" w:sz="0" w:space="0" w:color="auto"/>
        <w:right w:val="none" w:sz="0" w:space="0" w:color="auto"/>
      </w:divBdr>
    </w:div>
    <w:div w:id="1143697799">
      <w:bodyDiv w:val="1"/>
      <w:marLeft w:val="0"/>
      <w:marRight w:val="0"/>
      <w:marTop w:val="0"/>
      <w:marBottom w:val="0"/>
      <w:divBdr>
        <w:top w:val="none" w:sz="0" w:space="0" w:color="auto"/>
        <w:left w:val="none" w:sz="0" w:space="0" w:color="auto"/>
        <w:bottom w:val="none" w:sz="0" w:space="0" w:color="auto"/>
        <w:right w:val="none" w:sz="0" w:space="0" w:color="auto"/>
      </w:divBdr>
    </w:div>
    <w:div w:id="1154251307">
      <w:bodyDiv w:val="1"/>
      <w:marLeft w:val="0"/>
      <w:marRight w:val="0"/>
      <w:marTop w:val="0"/>
      <w:marBottom w:val="0"/>
      <w:divBdr>
        <w:top w:val="none" w:sz="0" w:space="0" w:color="auto"/>
        <w:left w:val="none" w:sz="0" w:space="0" w:color="auto"/>
        <w:bottom w:val="none" w:sz="0" w:space="0" w:color="auto"/>
        <w:right w:val="none" w:sz="0" w:space="0" w:color="auto"/>
      </w:divBdr>
    </w:div>
    <w:div w:id="1183478296">
      <w:bodyDiv w:val="1"/>
      <w:marLeft w:val="0"/>
      <w:marRight w:val="0"/>
      <w:marTop w:val="0"/>
      <w:marBottom w:val="0"/>
      <w:divBdr>
        <w:top w:val="none" w:sz="0" w:space="0" w:color="auto"/>
        <w:left w:val="none" w:sz="0" w:space="0" w:color="auto"/>
        <w:bottom w:val="none" w:sz="0" w:space="0" w:color="auto"/>
        <w:right w:val="none" w:sz="0" w:space="0" w:color="auto"/>
      </w:divBdr>
    </w:div>
    <w:div w:id="1186097674">
      <w:bodyDiv w:val="1"/>
      <w:marLeft w:val="0"/>
      <w:marRight w:val="0"/>
      <w:marTop w:val="0"/>
      <w:marBottom w:val="0"/>
      <w:divBdr>
        <w:top w:val="none" w:sz="0" w:space="0" w:color="auto"/>
        <w:left w:val="none" w:sz="0" w:space="0" w:color="auto"/>
        <w:bottom w:val="none" w:sz="0" w:space="0" w:color="auto"/>
        <w:right w:val="none" w:sz="0" w:space="0" w:color="auto"/>
      </w:divBdr>
    </w:div>
    <w:div w:id="1214804482">
      <w:bodyDiv w:val="1"/>
      <w:marLeft w:val="0"/>
      <w:marRight w:val="0"/>
      <w:marTop w:val="0"/>
      <w:marBottom w:val="0"/>
      <w:divBdr>
        <w:top w:val="none" w:sz="0" w:space="0" w:color="auto"/>
        <w:left w:val="none" w:sz="0" w:space="0" w:color="auto"/>
        <w:bottom w:val="none" w:sz="0" w:space="0" w:color="auto"/>
        <w:right w:val="none" w:sz="0" w:space="0" w:color="auto"/>
      </w:divBdr>
    </w:div>
    <w:div w:id="1232615013">
      <w:bodyDiv w:val="1"/>
      <w:marLeft w:val="0"/>
      <w:marRight w:val="0"/>
      <w:marTop w:val="0"/>
      <w:marBottom w:val="0"/>
      <w:divBdr>
        <w:top w:val="none" w:sz="0" w:space="0" w:color="auto"/>
        <w:left w:val="none" w:sz="0" w:space="0" w:color="auto"/>
        <w:bottom w:val="none" w:sz="0" w:space="0" w:color="auto"/>
        <w:right w:val="none" w:sz="0" w:space="0" w:color="auto"/>
      </w:divBdr>
    </w:div>
    <w:div w:id="1243878244">
      <w:bodyDiv w:val="1"/>
      <w:marLeft w:val="0"/>
      <w:marRight w:val="0"/>
      <w:marTop w:val="0"/>
      <w:marBottom w:val="0"/>
      <w:divBdr>
        <w:top w:val="none" w:sz="0" w:space="0" w:color="auto"/>
        <w:left w:val="none" w:sz="0" w:space="0" w:color="auto"/>
        <w:bottom w:val="none" w:sz="0" w:space="0" w:color="auto"/>
        <w:right w:val="none" w:sz="0" w:space="0" w:color="auto"/>
      </w:divBdr>
    </w:div>
    <w:div w:id="1368751725">
      <w:bodyDiv w:val="1"/>
      <w:marLeft w:val="0"/>
      <w:marRight w:val="0"/>
      <w:marTop w:val="0"/>
      <w:marBottom w:val="0"/>
      <w:divBdr>
        <w:top w:val="none" w:sz="0" w:space="0" w:color="auto"/>
        <w:left w:val="none" w:sz="0" w:space="0" w:color="auto"/>
        <w:bottom w:val="none" w:sz="0" w:space="0" w:color="auto"/>
        <w:right w:val="none" w:sz="0" w:space="0" w:color="auto"/>
      </w:divBdr>
    </w:div>
    <w:div w:id="1423182589">
      <w:bodyDiv w:val="1"/>
      <w:marLeft w:val="0"/>
      <w:marRight w:val="0"/>
      <w:marTop w:val="0"/>
      <w:marBottom w:val="0"/>
      <w:divBdr>
        <w:top w:val="none" w:sz="0" w:space="0" w:color="auto"/>
        <w:left w:val="none" w:sz="0" w:space="0" w:color="auto"/>
        <w:bottom w:val="none" w:sz="0" w:space="0" w:color="auto"/>
        <w:right w:val="none" w:sz="0" w:space="0" w:color="auto"/>
      </w:divBdr>
    </w:div>
    <w:div w:id="1428693159">
      <w:bodyDiv w:val="1"/>
      <w:marLeft w:val="0"/>
      <w:marRight w:val="0"/>
      <w:marTop w:val="0"/>
      <w:marBottom w:val="0"/>
      <w:divBdr>
        <w:top w:val="none" w:sz="0" w:space="0" w:color="auto"/>
        <w:left w:val="none" w:sz="0" w:space="0" w:color="auto"/>
        <w:bottom w:val="none" w:sz="0" w:space="0" w:color="auto"/>
        <w:right w:val="none" w:sz="0" w:space="0" w:color="auto"/>
      </w:divBdr>
    </w:div>
    <w:div w:id="1466696853">
      <w:bodyDiv w:val="1"/>
      <w:marLeft w:val="0"/>
      <w:marRight w:val="0"/>
      <w:marTop w:val="0"/>
      <w:marBottom w:val="0"/>
      <w:divBdr>
        <w:top w:val="none" w:sz="0" w:space="0" w:color="auto"/>
        <w:left w:val="none" w:sz="0" w:space="0" w:color="auto"/>
        <w:bottom w:val="none" w:sz="0" w:space="0" w:color="auto"/>
        <w:right w:val="none" w:sz="0" w:space="0" w:color="auto"/>
      </w:divBdr>
    </w:div>
    <w:div w:id="1486700299">
      <w:bodyDiv w:val="1"/>
      <w:marLeft w:val="0"/>
      <w:marRight w:val="0"/>
      <w:marTop w:val="0"/>
      <w:marBottom w:val="0"/>
      <w:divBdr>
        <w:top w:val="none" w:sz="0" w:space="0" w:color="auto"/>
        <w:left w:val="none" w:sz="0" w:space="0" w:color="auto"/>
        <w:bottom w:val="none" w:sz="0" w:space="0" w:color="auto"/>
        <w:right w:val="none" w:sz="0" w:space="0" w:color="auto"/>
      </w:divBdr>
    </w:div>
    <w:div w:id="1584214869">
      <w:bodyDiv w:val="1"/>
      <w:marLeft w:val="0"/>
      <w:marRight w:val="0"/>
      <w:marTop w:val="0"/>
      <w:marBottom w:val="0"/>
      <w:divBdr>
        <w:top w:val="none" w:sz="0" w:space="0" w:color="auto"/>
        <w:left w:val="none" w:sz="0" w:space="0" w:color="auto"/>
        <w:bottom w:val="none" w:sz="0" w:space="0" w:color="auto"/>
        <w:right w:val="none" w:sz="0" w:space="0" w:color="auto"/>
      </w:divBdr>
    </w:div>
    <w:div w:id="1584994547">
      <w:bodyDiv w:val="1"/>
      <w:marLeft w:val="0"/>
      <w:marRight w:val="0"/>
      <w:marTop w:val="0"/>
      <w:marBottom w:val="0"/>
      <w:divBdr>
        <w:top w:val="none" w:sz="0" w:space="0" w:color="auto"/>
        <w:left w:val="none" w:sz="0" w:space="0" w:color="auto"/>
        <w:bottom w:val="none" w:sz="0" w:space="0" w:color="auto"/>
        <w:right w:val="none" w:sz="0" w:space="0" w:color="auto"/>
      </w:divBdr>
    </w:div>
    <w:div w:id="1611428167">
      <w:bodyDiv w:val="1"/>
      <w:marLeft w:val="0"/>
      <w:marRight w:val="0"/>
      <w:marTop w:val="0"/>
      <w:marBottom w:val="0"/>
      <w:divBdr>
        <w:top w:val="none" w:sz="0" w:space="0" w:color="auto"/>
        <w:left w:val="none" w:sz="0" w:space="0" w:color="auto"/>
        <w:bottom w:val="none" w:sz="0" w:space="0" w:color="auto"/>
        <w:right w:val="none" w:sz="0" w:space="0" w:color="auto"/>
      </w:divBdr>
    </w:div>
    <w:div w:id="1621499318">
      <w:bodyDiv w:val="1"/>
      <w:marLeft w:val="0"/>
      <w:marRight w:val="0"/>
      <w:marTop w:val="0"/>
      <w:marBottom w:val="0"/>
      <w:divBdr>
        <w:top w:val="none" w:sz="0" w:space="0" w:color="auto"/>
        <w:left w:val="none" w:sz="0" w:space="0" w:color="auto"/>
        <w:bottom w:val="none" w:sz="0" w:space="0" w:color="auto"/>
        <w:right w:val="none" w:sz="0" w:space="0" w:color="auto"/>
      </w:divBdr>
    </w:div>
    <w:div w:id="1627737809">
      <w:bodyDiv w:val="1"/>
      <w:marLeft w:val="0"/>
      <w:marRight w:val="0"/>
      <w:marTop w:val="0"/>
      <w:marBottom w:val="0"/>
      <w:divBdr>
        <w:top w:val="none" w:sz="0" w:space="0" w:color="auto"/>
        <w:left w:val="none" w:sz="0" w:space="0" w:color="auto"/>
        <w:bottom w:val="none" w:sz="0" w:space="0" w:color="auto"/>
        <w:right w:val="none" w:sz="0" w:space="0" w:color="auto"/>
      </w:divBdr>
    </w:div>
    <w:div w:id="1639988847">
      <w:bodyDiv w:val="1"/>
      <w:marLeft w:val="0"/>
      <w:marRight w:val="0"/>
      <w:marTop w:val="0"/>
      <w:marBottom w:val="0"/>
      <w:divBdr>
        <w:top w:val="none" w:sz="0" w:space="0" w:color="auto"/>
        <w:left w:val="none" w:sz="0" w:space="0" w:color="auto"/>
        <w:bottom w:val="none" w:sz="0" w:space="0" w:color="auto"/>
        <w:right w:val="none" w:sz="0" w:space="0" w:color="auto"/>
      </w:divBdr>
    </w:div>
    <w:div w:id="1640765369">
      <w:bodyDiv w:val="1"/>
      <w:marLeft w:val="0"/>
      <w:marRight w:val="0"/>
      <w:marTop w:val="0"/>
      <w:marBottom w:val="0"/>
      <w:divBdr>
        <w:top w:val="none" w:sz="0" w:space="0" w:color="auto"/>
        <w:left w:val="none" w:sz="0" w:space="0" w:color="auto"/>
        <w:bottom w:val="none" w:sz="0" w:space="0" w:color="auto"/>
        <w:right w:val="none" w:sz="0" w:space="0" w:color="auto"/>
      </w:divBdr>
    </w:div>
    <w:div w:id="1647929394">
      <w:bodyDiv w:val="1"/>
      <w:marLeft w:val="0"/>
      <w:marRight w:val="0"/>
      <w:marTop w:val="0"/>
      <w:marBottom w:val="0"/>
      <w:divBdr>
        <w:top w:val="none" w:sz="0" w:space="0" w:color="auto"/>
        <w:left w:val="none" w:sz="0" w:space="0" w:color="auto"/>
        <w:bottom w:val="none" w:sz="0" w:space="0" w:color="auto"/>
        <w:right w:val="none" w:sz="0" w:space="0" w:color="auto"/>
      </w:divBdr>
    </w:div>
    <w:div w:id="1707675694">
      <w:bodyDiv w:val="1"/>
      <w:marLeft w:val="0"/>
      <w:marRight w:val="0"/>
      <w:marTop w:val="0"/>
      <w:marBottom w:val="0"/>
      <w:divBdr>
        <w:top w:val="none" w:sz="0" w:space="0" w:color="auto"/>
        <w:left w:val="none" w:sz="0" w:space="0" w:color="auto"/>
        <w:bottom w:val="none" w:sz="0" w:space="0" w:color="auto"/>
        <w:right w:val="none" w:sz="0" w:space="0" w:color="auto"/>
      </w:divBdr>
    </w:div>
    <w:div w:id="1792824385">
      <w:bodyDiv w:val="1"/>
      <w:marLeft w:val="0"/>
      <w:marRight w:val="0"/>
      <w:marTop w:val="0"/>
      <w:marBottom w:val="0"/>
      <w:divBdr>
        <w:top w:val="none" w:sz="0" w:space="0" w:color="auto"/>
        <w:left w:val="none" w:sz="0" w:space="0" w:color="auto"/>
        <w:bottom w:val="none" w:sz="0" w:space="0" w:color="auto"/>
        <w:right w:val="none" w:sz="0" w:space="0" w:color="auto"/>
      </w:divBdr>
    </w:div>
    <w:div w:id="1820609595">
      <w:bodyDiv w:val="1"/>
      <w:marLeft w:val="0"/>
      <w:marRight w:val="0"/>
      <w:marTop w:val="0"/>
      <w:marBottom w:val="0"/>
      <w:divBdr>
        <w:top w:val="none" w:sz="0" w:space="0" w:color="auto"/>
        <w:left w:val="none" w:sz="0" w:space="0" w:color="auto"/>
        <w:bottom w:val="none" w:sz="0" w:space="0" w:color="auto"/>
        <w:right w:val="none" w:sz="0" w:space="0" w:color="auto"/>
      </w:divBdr>
    </w:div>
    <w:div w:id="1832521322">
      <w:bodyDiv w:val="1"/>
      <w:marLeft w:val="0"/>
      <w:marRight w:val="0"/>
      <w:marTop w:val="0"/>
      <w:marBottom w:val="0"/>
      <w:divBdr>
        <w:top w:val="none" w:sz="0" w:space="0" w:color="auto"/>
        <w:left w:val="none" w:sz="0" w:space="0" w:color="auto"/>
        <w:bottom w:val="none" w:sz="0" w:space="0" w:color="auto"/>
        <w:right w:val="none" w:sz="0" w:space="0" w:color="auto"/>
      </w:divBdr>
    </w:div>
    <w:div w:id="1916351732">
      <w:bodyDiv w:val="1"/>
      <w:marLeft w:val="0"/>
      <w:marRight w:val="0"/>
      <w:marTop w:val="0"/>
      <w:marBottom w:val="0"/>
      <w:divBdr>
        <w:top w:val="none" w:sz="0" w:space="0" w:color="auto"/>
        <w:left w:val="none" w:sz="0" w:space="0" w:color="auto"/>
        <w:bottom w:val="none" w:sz="0" w:space="0" w:color="auto"/>
        <w:right w:val="none" w:sz="0" w:space="0" w:color="auto"/>
      </w:divBdr>
    </w:div>
    <w:div w:id="1944074428">
      <w:bodyDiv w:val="1"/>
      <w:marLeft w:val="0"/>
      <w:marRight w:val="0"/>
      <w:marTop w:val="0"/>
      <w:marBottom w:val="0"/>
      <w:divBdr>
        <w:top w:val="none" w:sz="0" w:space="0" w:color="auto"/>
        <w:left w:val="none" w:sz="0" w:space="0" w:color="auto"/>
        <w:bottom w:val="none" w:sz="0" w:space="0" w:color="auto"/>
        <w:right w:val="none" w:sz="0" w:space="0" w:color="auto"/>
      </w:divBdr>
    </w:div>
    <w:div w:id="2051109889">
      <w:bodyDiv w:val="1"/>
      <w:marLeft w:val="0"/>
      <w:marRight w:val="0"/>
      <w:marTop w:val="0"/>
      <w:marBottom w:val="0"/>
      <w:divBdr>
        <w:top w:val="none" w:sz="0" w:space="0" w:color="auto"/>
        <w:left w:val="none" w:sz="0" w:space="0" w:color="auto"/>
        <w:bottom w:val="none" w:sz="0" w:space="0" w:color="auto"/>
        <w:right w:val="none" w:sz="0" w:space="0" w:color="auto"/>
      </w:divBdr>
    </w:div>
    <w:div w:id="2053574535">
      <w:bodyDiv w:val="1"/>
      <w:marLeft w:val="0"/>
      <w:marRight w:val="0"/>
      <w:marTop w:val="0"/>
      <w:marBottom w:val="0"/>
      <w:divBdr>
        <w:top w:val="none" w:sz="0" w:space="0" w:color="auto"/>
        <w:left w:val="none" w:sz="0" w:space="0" w:color="auto"/>
        <w:bottom w:val="none" w:sz="0" w:space="0" w:color="auto"/>
        <w:right w:val="none" w:sz="0" w:space="0" w:color="auto"/>
      </w:divBdr>
    </w:div>
    <w:div w:id="2055617657">
      <w:bodyDiv w:val="1"/>
      <w:marLeft w:val="0"/>
      <w:marRight w:val="0"/>
      <w:marTop w:val="0"/>
      <w:marBottom w:val="0"/>
      <w:divBdr>
        <w:top w:val="none" w:sz="0" w:space="0" w:color="auto"/>
        <w:left w:val="none" w:sz="0" w:space="0" w:color="auto"/>
        <w:bottom w:val="none" w:sz="0" w:space="0" w:color="auto"/>
        <w:right w:val="none" w:sz="0" w:space="0" w:color="auto"/>
      </w:divBdr>
    </w:div>
    <w:div w:id="21453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4055-F2D4-42A2-9620-D6090624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Retirement Villages Act 1986</vt:lpstr>
    </vt:vector>
  </TitlesOfParts>
  <Manager>Information Services</Manager>
  <Company>OCPC</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1986</dc:title>
  <dc:subject>Reprints for Acts/SR's</dc:subject>
  <dc:creator>Consumer Affairs Victoria</dc:creator>
  <cp:keywords>Versions, Reprints</cp:keywords>
  <dc:description>OCPC Victoria, Word 2007, Template Release 29/06/2018B (PROD)</dc:description>
  <cp:lastModifiedBy>Angus Duncan (DJCS)</cp:lastModifiedBy>
  <cp:revision>181</cp:revision>
  <cp:lastPrinted>2018-10-18T23:27:00Z</cp:lastPrinted>
  <dcterms:created xsi:type="dcterms:W3CDTF">2014-08-12T06:11:00Z</dcterms:created>
  <dcterms:modified xsi:type="dcterms:W3CDTF">2019-03-19T04:52:00Z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S12/7900</vt:lpwstr>
  </property>
  <property fmtid="{D5CDD505-2E9C-101B-9397-08002B2CF9AE}" pid="3" name="DocSubFolderURI">
    <vt:i4>74338</vt:i4>
  </property>
</Properties>
</file>