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CBB8185" w14:textId="77777777" w:rsidR="00B030F8" w:rsidRPr="00A05ACC" w:rsidRDefault="00B030F8" w:rsidP="00671B81">
      <w:pPr>
        <w:pStyle w:val="Heading1"/>
        <w:spacing w:before="0"/>
      </w:pPr>
      <w:r w:rsidRPr="00A05ACC">
        <w:t>Director’s guidelines for determining properties that are comparable to a residential property that is to be sold</w:t>
      </w:r>
    </w:p>
    <w:p w14:paraId="2A21EF48" w14:textId="77777777" w:rsidR="00CD63F5" w:rsidRPr="00A05ACC" w:rsidRDefault="00CD63F5" w:rsidP="00CD63F5">
      <w:pPr>
        <w:rPr>
          <w:rFonts w:ascii="Arial" w:eastAsia="Arial" w:hAnsi="Arial"/>
          <w:b/>
          <w:sz w:val="20"/>
          <w:szCs w:val="20"/>
        </w:rPr>
        <w:sectPr w:rsidR="00CD63F5" w:rsidRPr="00A05ACC" w:rsidSect="00671B81">
          <w:headerReference w:type="default" r:id="rId12"/>
          <w:footerReference w:type="even" r:id="rId13"/>
          <w:footerReference w:type="default" r:id="rId14"/>
          <w:headerReference w:type="first" r:id="rId15"/>
          <w:footerReference w:type="first" r:id="rId16"/>
          <w:pgSz w:w="11900" w:h="16840" w:code="8"/>
          <w:pgMar w:top="2410" w:right="1134" w:bottom="851" w:left="1134" w:header="454" w:footer="624" w:gutter="0"/>
          <w:cols w:space="340"/>
          <w:titlePg/>
          <w:docGrid w:linePitch="360"/>
        </w:sectPr>
      </w:pPr>
    </w:p>
    <w:p w14:paraId="3F97DA23" w14:textId="04889B2D" w:rsidR="00B030F8" w:rsidRPr="00A05ACC" w:rsidRDefault="00B030F8" w:rsidP="005A4619">
      <w:pPr>
        <w:pStyle w:val="Heading4"/>
        <w:rPr>
          <w:lang w:eastAsia="ja-JP"/>
        </w:rPr>
      </w:pPr>
      <w:r w:rsidRPr="00A05ACC">
        <w:rPr>
          <w:i/>
          <w:iCs/>
          <w:lang w:eastAsia="ja-JP"/>
        </w:rPr>
        <w:t>Estate Agents Act 1980</w:t>
      </w:r>
      <w:r w:rsidRPr="00A05ACC">
        <w:rPr>
          <w:lang w:eastAsia="ja-JP"/>
        </w:rPr>
        <w:t xml:space="preserve"> (Vic), </w:t>
      </w:r>
      <w:r w:rsidR="005D6A16" w:rsidRPr="00A05ACC">
        <w:rPr>
          <w:lang w:eastAsia="ja-JP"/>
        </w:rPr>
        <w:t>sub</w:t>
      </w:r>
      <w:r w:rsidRPr="00A05ACC">
        <w:rPr>
          <w:lang w:eastAsia="ja-JP"/>
        </w:rPr>
        <w:t>section 47</w:t>
      </w:r>
      <w:proofErr w:type="gramStart"/>
      <w:r w:rsidRPr="00A05ACC">
        <w:rPr>
          <w:lang w:eastAsia="ja-JP"/>
        </w:rPr>
        <w:t>AD(</w:t>
      </w:r>
      <w:proofErr w:type="gramEnd"/>
      <w:r w:rsidRPr="00A05ACC">
        <w:rPr>
          <w:lang w:eastAsia="ja-JP"/>
        </w:rPr>
        <w:t>1)</w:t>
      </w:r>
    </w:p>
    <w:p w14:paraId="3F983C05" w14:textId="77777777" w:rsidR="00B030F8" w:rsidRPr="00A05ACC" w:rsidRDefault="00B030F8" w:rsidP="00A0359B">
      <w:pPr>
        <w:pStyle w:val="Heading2"/>
        <w:rPr>
          <w:lang w:eastAsia="ja-JP"/>
        </w:rPr>
      </w:pPr>
      <w:r w:rsidRPr="00A05ACC">
        <w:rPr>
          <w:lang w:eastAsia="ja-JP"/>
        </w:rPr>
        <w:t xml:space="preserve">These Guidelines must be </w:t>
      </w:r>
      <w:proofErr w:type="gramStart"/>
      <w:r w:rsidRPr="00A05ACC">
        <w:rPr>
          <w:lang w:eastAsia="ja-JP"/>
        </w:rPr>
        <w:t>taken into account</w:t>
      </w:r>
      <w:proofErr w:type="gramEnd"/>
      <w:r w:rsidRPr="00A05ACC">
        <w:rPr>
          <w:lang w:eastAsia="ja-JP"/>
        </w:rPr>
        <w:t xml:space="preserve"> when determining comparable properties</w:t>
      </w:r>
    </w:p>
    <w:p w14:paraId="4E435459" w14:textId="07B5AEFF" w:rsidR="00B030F8" w:rsidRPr="00A05ACC" w:rsidRDefault="00B030F8" w:rsidP="005D6A16">
      <w:pPr>
        <w:pStyle w:val="ListParagraph"/>
        <w:numPr>
          <w:ilvl w:val="0"/>
          <w:numId w:val="45"/>
        </w:numPr>
        <w:ind w:left="567" w:hanging="567"/>
        <w:contextualSpacing w:val="0"/>
        <w:rPr>
          <w:lang w:eastAsia="ja-JP"/>
        </w:rPr>
      </w:pPr>
      <w:r w:rsidRPr="00A05ACC">
        <w:rPr>
          <w:lang w:eastAsia="ja-JP"/>
        </w:rPr>
        <w:t xml:space="preserve">Under </w:t>
      </w:r>
      <w:r w:rsidR="005D6A16" w:rsidRPr="00A05ACC">
        <w:rPr>
          <w:lang w:eastAsia="ja-JP"/>
        </w:rPr>
        <w:t>subsection</w:t>
      </w:r>
      <w:r w:rsidRPr="00A05ACC">
        <w:rPr>
          <w:lang w:eastAsia="ja-JP"/>
        </w:rPr>
        <w:t xml:space="preserve"> 47</w:t>
      </w:r>
      <w:proofErr w:type="gramStart"/>
      <w:r w:rsidRPr="00A05ACC">
        <w:rPr>
          <w:lang w:eastAsia="ja-JP"/>
        </w:rPr>
        <w:t>AD(</w:t>
      </w:r>
      <w:proofErr w:type="gramEnd"/>
      <w:r w:rsidRPr="00A05ACC">
        <w:rPr>
          <w:lang w:eastAsia="ja-JP"/>
        </w:rPr>
        <w:t xml:space="preserve">1) of the </w:t>
      </w:r>
      <w:r w:rsidRPr="00A05ACC">
        <w:rPr>
          <w:i/>
          <w:iCs/>
          <w:lang w:eastAsia="ja-JP"/>
        </w:rPr>
        <w:t>Estate Agents Act 1980</w:t>
      </w:r>
      <w:r w:rsidRPr="00A05ACC">
        <w:rPr>
          <w:lang w:eastAsia="ja-JP"/>
        </w:rPr>
        <w:t xml:space="preserve"> (Vic) (the Act), the Director of Consumer Affairs Victoria (the Director) may issue guidelines relating to matters that estate agents and agents’ representatives must have regard to in determining which residential properties are most comparable to a residential property that is to be sold.</w:t>
      </w:r>
    </w:p>
    <w:p w14:paraId="0807AD95" w14:textId="5E161CAA" w:rsidR="00B030F8" w:rsidRPr="00A05ACC" w:rsidRDefault="00B030F8" w:rsidP="005D6A16">
      <w:pPr>
        <w:pStyle w:val="ListParagraph"/>
        <w:numPr>
          <w:ilvl w:val="0"/>
          <w:numId w:val="45"/>
        </w:numPr>
        <w:ind w:left="567" w:hanging="567"/>
        <w:contextualSpacing w:val="0"/>
        <w:rPr>
          <w:lang w:eastAsia="ja-JP"/>
        </w:rPr>
      </w:pPr>
      <w:r w:rsidRPr="00A05ACC">
        <w:rPr>
          <w:lang w:eastAsia="ja-JP"/>
        </w:rPr>
        <w:t xml:space="preserve">An estate agent or their representative must ensure that an estimated selling price of a property contained in an engagement or appointment to sell is reasonable and determined in accordance with the requirements at </w:t>
      </w:r>
      <w:r w:rsidR="005D6A16" w:rsidRPr="00A05ACC">
        <w:rPr>
          <w:lang w:eastAsia="ja-JP"/>
        </w:rPr>
        <w:t>section</w:t>
      </w:r>
      <w:r w:rsidRPr="00A05ACC">
        <w:rPr>
          <w:lang w:eastAsia="ja-JP"/>
        </w:rPr>
        <w:t xml:space="preserve"> 47C of the Act, explained in this Guideline. </w:t>
      </w:r>
    </w:p>
    <w:p w14:paraId="299AD90A" w14:textId="402A49FA" w:rsidR="00B030F8" w:rsidRPr="00A05ACC" w:rsidRDefault="00B030F8" w:rsidP="005D6A16">
      <w:pPr>
        <w:pStyle w:val="ListParagraph"/>
        <w:numPr>
          <w:ilvl w:val="0"/>
          <w:numId w:val="45"/>
        </w:numPr>
        <w:ind w:left="567" w:hanging="567"/>
        <w:contextualSpacing w:val="0"/>
        <w:rPr>
          <w:lang w:eastAsia="ja-JP"/>
        </w:rPr>
      </w:pPr>
      <w:r w:rsidRPr="00A05ACC">
        <w:rPr>
          <w:lang w:eastAsia="ja-JP"/>
        </w:rPr>
        <w:t>Failure to meet these requirements may result in penalties up to 200 penalty units</w:t>
      </w:r>
    </w:p>
    <w:p w14:paraId="3485190B" w14:textId="0BE8FEEE" w:rsidR="00B030F8" w:rsidRPr="00A05ACC" w:rsidRDefault="00B030F8" w:rsidP="005D6A16">
      <w:pPr>
        <w:pStyle w:val="ListParagraph"/>
        <w:numPr>
          <w:ilvl w:val="0"/>
          <w:numId w:val="45"/>
        </w:numPr>
        <w:ind w:left="567" w:hanging="567"/>
        <w:contextualSpacing w:val="0"/>
        <w:rPr>
          <w:lang w:eastAsia="ja-JP"/>
        </w:rPr>
      </w:pPr>
      <w:r w:rsidRPr="00A05ACC">
        <w:rPr>
          <w:lang w:eastAsia="ja-JP"/>
        </w:rPr>
        <w:t xml:space="preserve">Under </w:t>
      </w:r>
      <w:r w:rsidR="005D6A16" w:rsidRPr="00A05ACC">
        <w:rPr>
          <w:lang w:eastAsia="ja-JP"/>
        </w:rPr>
        <w:t>subsection</w:t>
      </w:r>
      <w:r w:rsidRPr="00A05ACC">
        <w:rPr>
          <w:lang w:eastAsia="ja-JP"/>
        </w:rPr>
        <w:t xml:space="preserve"> 47</w:t>
      </w:r>
      <w:proofErr w:type="gramStart"/>
      <w:r w:rsidRPr="00A05ACC">
        <w:rPr>
          <w:lang w:eastAsia="ja-JP"/>
        </w:rPr>
        <w:t>AD(</w:t>
      </w:r>
      <w:proofErr w:type="gramEnd"/>
      <w:r w:rsidRPr="00A05ACC">
        <w:rPr>
          <w:lang w:eastAsia="ja-JP"/>
        </w:rPr>
        <w:t>3) of the Act, the Director must ensure that these Guidelines are published on the Consumer Affairs Victoria website.</w:t>
      </w:r>
    </w:p>
    <w:p w14:paraId="711E8E9D" w14:textId="77777777" w:rsidR="00B030F8" w:rsidRPr="00A05ACC" w:rsidRDefault="00B030F8" w:rsidP="005D6A16">
      <w:pPr>
        <w:pStyle w:val="Heading2"/>
        <w:rPr>
          <w:lang w:eastAsia="ja-JP"/>
        </w:rPr>
      </w:pPr>
      <w:r w:rsidRPr="00A05ACC">
        <w:rPr>
          <w:lang w:eastAsia="ja-JP"/>
        </w:rPr>
        <w:t>Estate agents must provide an estimated selling price to a seller (section 47A)</w:t>
      </w:r>
    </w:p>
    <w:p w14:paraId="3C521226" w14:textId="4EB65743" w:rsidR="00B030F8" w:rsidRPr="00A05ACC" w:rsidRDefault="00B030F8" w:rsidP="005D6A16">
      <w:pPr>
        <w:pStyle w:val="ListParagraph"/>
        <w:numPr>
          <w:ilvl w:val="0"/>
          <w:numId w:val="45"/>
        </w:numPr>
        <w:ind w:left="567" w:hanging="567"/>
        <w:contextualSpacing w:val="0"/>
        <w:rPr>
          <w:lang w:eastAsia="ja-JP"/>
        </w:rPr>
      </w:pPr>
      <w:r w:rsidRPr="00A05ACC">
        <w:rPr>
          <w:lang w:eastAsia="ja-JP"/>
        </w:rPr>
        <w:t>An estate agent or an agent’s representative must provide an estimated selling price to a seller before the seller signs an engagement or appointment to sell a property (the sale property).</w:t>
      </w:r>
    </w:p>
    <w:p w14:paraId="338F120C" w14:textId="1EEDAD93" w:rsidR="00B030F8" w:rsidRPr="00A05ACC" w:rsidRDefault="00B030F8" w:rsidP="005D6A16">
      <w:pPr>
        <w:pStyle w:val="ListParagraph"/>
        <w:numPr>
          <w:ilvl w:val="0"/>
          <w:numId w:val="45"/>
        </w:numPr>
        <w:ind w:left="567" w:hanging="567"/>
        <w:contextualSpacing w:val="0"/>
        <w:rPr>
          <w:lang w:eastAsia="ja-JP"/>
        </w:rPr>
      </w:pPr>
      <w:r w:rsidRPr="00A05ACC">
        <w:rPr>
          <w:lang w:eastAsia="ja-JP"/>
        </w:rPr>
        <w:t xml:space="preserve">The estimated selling price must be expressed as a single amount or a range where the upper limit does not exceed 10 per cent of the lower limit. </w:t>
      </w:r>
    </w:p>
    <w:p w14:paraId="12B432D3" w14:textId="1F28B034" w:rsidR="00B030F8" w:rsidRPr="00A05ACC" w:rsidRDefault="00B030F8" w:rsidP="005D6A16">
      <w:pPr>
        <w:pStyle w:val="ListParagraph"/>
        <w:numPr>
          <w:ilvl w:val="0"/>
          <w:numId w:val="45"/>
        </w:numPr>
        <w:ind w:left="567" w:hanging="567"/>
        <w:contextualSpacing w:val="0"/>
        <w:rPr>
          <w:lang w:eastAsia="ja-JP"/>
        </w:rPr>
      </w:pPr>
      <w:r w:rsidRPr="00A05ACC">
        <w:rPr>
          <w:lang w:eastAsia="ja-JP"/>
        </w:rPr>
        <w:t>The engagement or appointment to sell must be set out in the form approved by the Director.</w:t>
      </w:r>
    </w:p>
    <w:p w14:paraId="260E81AD" w14:textId="493B890A" w:rsidR="00B030F8" w:rsidRPr="00A05ACC" w:rsidRDefault="00B030F8" w:rsidP="005D6A16">
      <w:pPr>
        <w:pStyle w:val="Heading2"/>
        <w:rPr>
          <w:lang w:eastAsia="ja-JP"/>
        </w:rPr>
      </w:pPr>
      <w:r w:rsidRPr="00A05ACC">
        <w:rPr>
          <w:lang w:eastAsia="ja-JP"/>
        </w:rPr>
        <w:t>The estimated selling price must be reasonable (section</w:t>
      </w:r>
      <w:r w:rsidR="007E4B55" w:rsidRPr="00A05ACC">
        <w:rPr>
          <w:lang w:eastAsia="ja-JP"/>
        </w:rPr>
        <w:t>s</w:t>
      </w:r>
      <w:r w:rsidRPr="00A05ACC">
        <w:rPr>
          <w:lang w:eastAsia="ja-JP"/>
        </w:rPr>
        <w:t xml:space="preserve"> 47AB</w:t>
      </w:r>
      <w:r w:rsidR="007E4B55" w:rsidRPr="00A05ACC">
        <w:rPr>
          <w:lang w:eastAsia="ja-JP"/>
        </w:rPr>
        <w:t xml:space="preserve"> and 47AC</w:t>
      </w:r>
      <w:r w:rsidRPr="00A05ACC">
        <w:rPr>
          <w:lang w:eastAsia="ja-JP"/>
        </w:rPr>
        <w:t>)</w:t>
      </w:r>
    </w:p>
    <w:p w14:paraId="15918618" w14:textId="76FC7F86" w:rsidR="00B030F8" w:rsidRPr="00A05ACC" w:rsidRDefault="00B030F8" w:rsidP="005D6A16">
      <w:pPr>
        <w:pStyle w:val="ListParagraph"/>
        <w:numPr>
          <w:ilvl w:val="0"/>
          <w:numId w:val="45"/>
        </w:numPr>
        <w:ind w:left="567" w:hanging="567"/>
        <w:contextualSpacing w:val="0"/>
        <w:rPr>
          <w:lang w:eastAsia="ja-JP"/>
        </w:rPr>
      </w:pPr>
      <w:r w:rsidRPr="00A05ACC">
        <w:rPr>
          <w:lang w:eastAsia="ja-JP"/>
        </w:rPr>
        <w:t>The estimated selling price must be reasonable and determined in accordance with the following requirements.</w:t>
      </w:r>
    </w:p>
    <w:p w14:paraId="0AD1FBB2" w14:textId="5DE1CBAE" w:rsidR="00B030F8" w:rsidRPr="00A05ACC" w:rsidRDefault="00B030F8" w:rsidP="005D6A16">
      <w:pPr>
        <w:pStyle w:val="ListParagraph"/>
        <w:numPr>
          <w:ilvl w:val="0"/>
          <w:numId w:val="45"/>
        </w:numPr>
        <w:ind w:left="567" w:hanging="567"/>
        <w:contextualSpacing w:val="0"/>
        <w:rPr>
          <w:lang w:eastAsia="ja-JP"/>
        </w:rPr>
      </w:pPr>
      <w:r w:rsidRPr="00A05ACC">
        <w:rPr>
          <w:lang w:eastAsia="ja-JP"/>
        </w:rPr>
        <w:lastRenderedPageBreak/>
        <w:t xml:space="preserve">The estate agent or agent’s representative employed by the agent must </w:t>
      </w:r>
      <w:proofErr w:type="gramStart"/>
      <w:r w:rsidRPr="00A05ACC">
        <w:rPr>
          <w:lang w:eastAsia="ja-JP"/>
        </w:rPr>
        <w:t>take into account</w:t>
      </w:r>
      <w:proofErr w:type="gramEnd"/>
      <w:r w:rsidRPr="00A05ACC">
        <w:rPr>
          <w:lang w:eastAsia="ja-JP"/>
        </w:rPr>
        <w:t xml:space="preserve"> the sale prices of three comparable properties that the agent or their representative reasonably considers to be the most comparable.</w:t>
      </w:r>
    </w:p>
    <w:p w14:paraId="4A3EFE39" w14:textId="77777777" w:rsidR="00541FF3" w:rsidRPr="00A05ACC" w:rsidRDefault="00541FF3" w:rsidP="00541FF3">
      <w:pPr>
        <w:pStyle w:val="ListParagraph"/>
        <w:numPr>
          <w:ilvl w:val="0"/>
          <w:numId w:val="45"/>
        </w:numPr>
        <w:ind w:left="567" w:hanging="567"/>
        <w:contextualSpacing w:val="0"/>
        <w:rPr>
          <w:lang w:eastAsia="ja-JP"/>
        </w:rPr>
      </w:pPr>
      <w:r w:rsidRPr="00A05ACC">
        <w:rPr>
          <w:lang w:eastAsia="ja-JP"/>
        </w:rPr>
        <w:t xml:space="preserve">A residential property is a comparable property if it is of a similar standard or condition to the sale property, and is: </w:t>
      </w:r>
    </w:p>
    <w:p w14:paraId="6DABB110" w14:textId="77777777" w:rsidR="00541FF3" w:rsidRPr="00A05ACC" w:rsidRDefault="00541FF3" w:rsidP="00541FF3">
      <w:pPr>
        <w:pStyle w:val="ListParagraph"/>
        <w:numPr>
          <w:ilvl w:val="1"/>
          <w:numId w:val="45"/>
        </w:numPr>
        <w:contextualSpacing w:val="0"/>
        <w:rPr>
          <w:lang w:eastAsia="ja-JP"/>
        </w:rPr>
      </w:pPr>
      <w:r w:rsidRPr="00A05ACC">
        <w:rPr>
          <w:lang w:eastAsia="ja-JP"/>
        </w:rPr>
        <w:t>if the sale property is located within the Melbourne Metropolitan area – within a two-kilometre radius of the sale property.</w:t>
      </w:r>
    </w:p>
    <w:p w14:paraId="6EB4A347" w14:textId="77777777" w:rsidR="00541FF3" w:rsidRPr="00A05ACC" w:rsidRDefault="00541FF3" w:rsidP="00541FF3">
      <w:pPr>
        <w:pStyle w:val="ListParagraph"/>
        <w:numPr>
          <w:ilvl w:val="1"/>
          <w:numId w:val="45"/>
        </w:numPr>
        <w:contextualSpacing w:val="0"/>
        <w:rPr>
          <w:lang w:eastAsia="ja-JP"/>
        </w:rPr>
      </w:pPr>
      <w:r w:rsidRPr="00A05ACC">
        <w:rPr>
          <w:lang w:eastAsia="ja-JP"/>
        </w:rPr>
        <w:t>if the sale property is located outside the Melbourne metropolitan area – within a five-kilometre radius of the sale property.</w:t>
      </w:r>
    </w:p>
    <w:p w14:paraId="1EE1428C" w14:textId="2598EFD5" w:rsidR="00541FF3" w:rsidRPr="00A05ACC" w:rsidRDefault="00541FF3" w:rsidP="00541FF3">
      <w:pPr>
        <w:pStyle w:val="ListParagraph"/>
        <w:numPr>
          <w:ilvl w:val="0"/>
          <w:numId w:val="45"/>
        </w:numPr>
        <w:ind w:left="567" w:hanging="567"/>
        <w:contextualSpacing w:val="0"/>
        <w:rPr>
          <w:lang w:eastAsia="ja-JP"/>
        </w:rPr>
      </w:pPr>
      <w:r w:rsidRPr="00A05ACC">
        <w:rPr>
          <w:lang w:eastAsia="ja-JP"/>
        </w:rPr>
        <w:t xml:space="preserve">The Melbourne metropolitan area </w:t>
      </w:r>
      <w:r w:rsidR="008433CF" w:rsidRPr="00A05ACC">
        <w:rPr>
          <w:lang w:eastAsia="ja-JP"/>
        </w:rPr>
        <w:t xml:space="preserve">for these purposes </w:t>
      </w:r>
      <w:r w:rsidRPr="00A05ACC">
        <w:rPr>
          <w:lang w:eastAsia="ja-JP"/>
        </w:rPr>
        <w:t xml:space="preserve">is </w:t>
      </w:r>
      <w:r w:rsidR="00AC30D8" w:rsidRPr="00A05ACC">
        <w:rPr>
          <w:lang w:eastAsia="ja-JP"/>
        </w:rPr>
        <w:t>d</w:t>
      </w:r>
      <w:r w:rsidRPr="00A05ACC">
        <w:rPr>
          <w:lang w:eastAsia="ja-JP"/>
        </w:rPr>
        <w:t>etermin</w:t>
      </w:r>
      <w:r w:rsidR="00AC30D8" w:rsidRPr="00A05ACC">
        <w:rPr>
          <w:lang w:eastAsia="ja-JP"/>
        </w:rPr>
        <w:t xml:space="preserve">ed by the Director. The </w:t>
      </w:r>
      <w:r w:rsidR="008433CF" w:rsidRPr="00A05ACC">
        <w:rPr>
          <w:lang w:eastAsia="ja-JP"/>
        </w:rPr>
        <w:t xml:space="preserve">current </w:t>
      </w:r>
      <w:r w:rsidR="00AC30D8" w:rsidRPr="00A05ACC">
        <w:rPr>
          <w:lang w:eastAsia="ja-JP"/>
        </w:rPr>
        <w:t>Determination is</w:t>
      </w:r>
      <w:r w:rsidRPr="00A05ACC">
        <w:rPr>
          <w:lang w:eastAsia="ja-JP"/>
        </w:rPr>
        <w:t xml:space="preserve"> published on the Consumer Affairs Victoria website.</w:t>
      </w:r>
    </w:p>
    <w:p w14:paraId="68EA72A1" w14:textId="255AB30D" w:rsidR="00B030F8" w:rsidRPr="00A05ACC" w:rsidRDefault="00B030F8" w:rsidP="00390D10">
      <w:pPr>
        <w:pStyle w:val="ListParagraph"/>
        <w:numPr>
          <w:ilvl w:val="0"/>
          <w:numId w:val="45"/>
        </w:numPr>
        <w:ind w:left="567" w:hanging="567"/>
        <w:contextualSpacing w:val="0"/>
        <w:rPr>
          <w:lang w:eastAsia="ja-JP"/>
        </w:rPr>
      </w:pPr>
      <w:r w:rsidRPr="00A05ACC">
        <w:rPr>
          <w:lang w:eastAsia="ja-JP"/>
        </w:rPr>
        <w:t xml:space="preserve">If the sale property </w:t>
      </w:r>
      <w:proofErr w:type="gramStart"/>
      <w:r w:rsidRPr="00A05ACC">
        <w:rPr>
          <w:lang w:eastAsia="ja-JP"/>
        </w:rPr>
        <w:t>is located in</w:t>
      </w:r>
      <w:proofErr w:type="gramEnd"/>
      <w:r w:rsidRPr="00A05ACC">
        <w:rPr>
          <w:lang w:eastAsia="ja-JP"/>
        </w:rPr>
        <w:t xml:space="preserve"> the Melbourne metropolitan area, the comparable properties must</w:t>
      </w:r>
      <w:r w:rsidR="009C435D" w:rsidRPr="00A05ACC">
        <w:rPr>
          <w:lang w:eastAsia="ja-JP"/>
        </w:rPr>
        <w:t xml:space="preserve"> </w:t>
      </w:r>
      <w:r w:rsidRPr="00A05ACC">
        <w:rPr>
          <w:lang w:eastAsia="ja-JP"/>
        </w:rPr>
        <w:t>have been sold within the preceding six months of the date that the seller signs an engagement or appointment to sell the property.</w:t>
      </w:r>
    </w:p>
    <w:p w14:paraId="47361A38" w14:textId="41BCD22F" w:rsidR="00B030F8" w:rsidRPr="00A05ACC" w:rsidRDefault="00B030F8" w:rsidP="003579CE">
      <w:pPr>
        <w:pStyle w:val="ListParagraph"/>
        <w:numPr>
          <w:ilvl w:val="0"/>
          <w:numId w:val="45"/>
        </w:numPr>
        <w:ind w:left="567" w:hanging="567"/>
        <w:contextualSpacing w:val="0"/>
        <w:rPr>
          <w:lang w:eastAsia="ja-JP"/>
        </w:rPr>
      </w:pPr>
      <w:r w:rsidRPr="00A05ACC">
        <w:rPr>
          <w:lang w:eastAsia="ja-JP"/>
        </w:rPr>
        <w:t>If the sale property is located outside the Melbourne metropolitan area, the comparable properties must</w:t>
      </w:r>
      <w:r w:rsidR="003579CE" w:rsidRPr="00A05ACC">
        <w:rPr>
          <w:lang w:eastAsia="ja-JP"/>
        </w:rPr>
        <w:t xml:space="preserve"> </w:t>
      </w:r>
      <w:r w:rsidRPr="00A05ACC">
        <w:rPr>
          <w:lang w:eastAsia="ja-JP"/>
        </w:rPr>
        <w:t>have been sold within the preceding 18 months of the date that the seller signs an engagement or appointment to sell the property.</w:t>
      </w:r>
    </w:p>
    <w:p w14:paraId="1C2D61BA" w14:textId="77777777" w:rsidR="002E1BDB" w:rsidRPr="00A05ACC" w:rsidRDefault="002E1BDB" w:rsidP="002E1BDB">
      <w:pPr>
        <w:pStyle w:val="ListParagraph"/>
        <w:numPr>
          <w:ilvl w:val="0"/>
          <w:numId w:val="45"/>
        </w:numPr>
        <w:ind w:left="567" w:hanging="567"/>
        <w:contextualSpacing w:val="0"/>
        <w:rPr>
          <w:lang w:eastAsia="ja-JP"/>
        </w:rPr>
      </w:pPr>
      <w:r w:rsidRPr="00A05ACC">
        <w:rPr>
          <w:lang w:eastAsia="ja-JP"/>
        </w:rPr>
        <w:t xml:space="preserve">The estate agent or their representative is not required to </w:t>
      </w:r>
      <w:proofErr w:type="gramStart"/>
      <w:r w:rsidRPr="00A05ACC">
        <w:rPr>
          <w:lang w:eastAsia="ja-JP"/>
        </w:rPr>
        <w:t>take into account</w:t>
      </w:r>
      <w:proofErr w:type="gramEnd"/>
      <w:r w:rsidRPr="00A05ACC">
        <w:rPr>
          <w:lang w:eastAsia="ja-JP"/>
        </w:rPr>
        <w:t xml:space="preserve"> the sale price of three comparable properties if they reasonably believe that fewer than three comparable properties were sold in:</w:t>
      </w:r>
    </w:p>
    <w:p w14:paraId="140AE27B" w14:textId="77777777" w:rsidR="002E1BDB" w:rsidRPr="00A05ACC" w:rsidRDefault="002E1BDB" w:rsidP="002E1BDB">
      <w:pPr>
        <w:pStyle w:val="ListParagraph"/>
        <w:numPr>
          <w:ilvl w:val="1"/>
          <w:numId w:val="45"/>
        </w:numPr>
        <w:contextualSpacing w:val="0"/>
        <w:rPr>
          <w:lang w:eastAsia="ja-JP"/>
        </w:rPr>
      </w:pPr>
      <w:r w:rsidRPr="00A05ACC">
        <w:rPr>
          <w:lang w:eastAsia="ja-JP"/>
        </w:rPr>
        <w:t>if the sale property is located within the Melbourne Metropolitan area – the preceding six months.</w:t>
      </w:r>
    </w:p>
    <w:p w14:paraId="009F4E39" w14:textId="77777777" w:rsidR="002E1BDB" w:rsidRPr="00A05ACC" w:rsidRDefault="002E1BDB" w:rsidP="002E1BDB">
      <w:pPr>
        <w:pStyle w:val="ListParagraph"/>
        <w:numPr>
          <w:ilvl w:val="1"/>
          <w:numId w:val="45"/>
        </w:numPr>
        <w:contextualSpacing w:val="0"/>
        <w:rPr>
          <w:lang w:eastAsia="ja-JP"/>
        </w:rPr>
      </w:pPr>
      <w:r w:rsidRPr="00A05ACC">
        <w:rPr>
          <w:lang w:eastAsia="ja-JP"/>
        </w:rPr>
        <w:t>if the sale property is located outside the Melbourne metropolitan area – the preceding 18 months.</w:t>
      </w:r>
    </w:p>
    <w:p w14:paraId="7A888365" w14:textId="77777777" w:rsidR="002E1BDB" w:rsidRPr="00A05ACC" w:rsidRDefault="002E1BDB" w:rsidP="002E1BDB">
      <w:pPr>
        <w:pStyle w:val="ListParagraph"/>
        <w:numPr>
          <w:ilvl w:val="0"/>
          <w:numId w:val="45"/>
        </w:numPr>
        <w:ind w:left="567" w:hanging="567"/>
        <w:contextualSpacing w:val="0"/>
        <w:rPr>
          <w:lang w:eastAsia="ja-JP"/>
        </w:rPr>
      </w:pPr>
      <w:r w:rsidRPr="00A05ACC">
        <w:rPr>
          <w:lang w:eastAsia="ja-JP"/>
        </w:rPr>
        <w:t xml:space="preserve">If an estate agent or their representative is not required to </w:t>
      </w:r>
      <w:proofErr w:type="gramStart"/>
      <w:r w:rsidRPr="00A05ACC">
        <w:rPr>
          <w:lang w:eastAsia="ja-JP"/>
        </w:rPr>
        <w:t>take into account</w:t>
      </w:r>
      <w:proofErr w:type="gramEnd"/>
      <w:r w:rsidRPr="00A05ACC">
        <w:rPr>
          <w:lang w:eastAsia="ja-JP"/>
        </w:rPr>
        <w:t xml:space="preserve"> the sale price of three comparable properties for the reason stated above, the estimated selling price must nevertheless be reasonable. </w:t>
      </w:r>
    </w:p>
    <w:p w14:paraId="1EB938F8" w14:textId="17F5162F" w:rsidR="005E6D39" w:rsidRPr="00A05ACC" w:rsidRDefault="005E6D39" w:rsidP="00390D10">
      <w:pPr>
        <w:pStyle w:val="Heading3"/>
        <w:rPr>
          <w:lang w:eastAsia="ja-JP"/>
        </w:rPr>
      </w:pPr>
      <w:r w:rsidRPr="3C5B2215">
        <w:rPr>
          <w:lang w:eastAsia="ja-JP"/>
        </w:rPr>
        <w:t>Most comparable properties</w:t>
      </w:r>
    </w:p>
    <w:p w14:paraId="2EC5FB2D" w14:textId="12F06BC2" w:rsidR="174514E5" w:rsidRDefault="174514E5" w:rsidP="3C5B2215">
      <w:pPr>
        <w:pStyle w:val="ListParagraph"/>
        <w:numPr>
          <w:ilvl w:val="0"/>
          <w:numId w:val="45"/>
        </w:numPr>
        <w:ind w:left="567" w:hanging="567"/>
        <w:contextualSpacing w:val="0"/>
        <w:rPr>
          <w:lang w:eastAsia="ja-JP"/>
        </w:rPr>
      </w:pPr>
      <w:r w:rsidRPr="3C5B2215">
        <w:rPr>
          <w:lang w:eastAsia="ja-JP"/>
        </w:rPr>
        <w:t xml:space="preserve">Where there are </w:t>
      </w:r>
      <w:r w:rsidRPr="3C5B2215">
        <w:rPr>
          <w:i/>
          <w:iCs/>
          <w:lang w:eastAsia="ja-JP"/>
        </w:rPr>
        <w:t>more than three</w:t>
      </w:r>
      <w:r w:rsidRPr="3C5B2215">
        <w:rPr>
          <w:lang w:eastAsia="ja-JP"/>
        </w:rPr>
        <w:t xml:space="preserve"> comparable properties that could be </w:t>
      </w:r>
      <w:proofErr w:type="gramStart"/>
      <w:r w:rsidRPr="3C5B2215">
        <w:rPr>
          <w:lang w:eastAsia="ja-JP"/>
        </w:rPr>
        <w:t>taken into account</w:t>
      </w:r>
      <w:proofErr w:type="gramEnd"/>
      <w:r w:rsidRPr="3C5B2215">
        <w:rPr>
          <w:lang w:eastAsia="ja-JP"/>
        </w:rPr>
        <w:t xml:space="preserve">, the agent or their representative must </w:t>
      </w:r>
      <w:proofErr w:type="gramStart"/>
      <w:r w:rsidRPr="3C5B2215">
        <w:rPr>
          <w:lang w:eastAsia="ja-JP"/>
        </w:rPr>
        <w:t>take into account</w:t>
      </w:r>
      <w:proofErr w:type="gramEnd"/>
      <w:r w:rsidRPr="3C5B2215">
        <w:rPr>
          <w:lang w:eastAsia="ja-JP"/>
        </w:rPr>
        <w:t xml:space="preserve"> the three that they consider to be the </w:t>
      </w:r>
      <w:r w:rsidRPr="3C5B2215">
        <w:rPr>
          <w:i/>
          <w:iCs/>
          <w:lang w:eastAsia="ja-JP"/>
        </w:rPr>
        <w:t>most comparable</w:t>
      </w:r>
      <w:r w:rsidRPr="3C5B2215">
        <w:rPr>
          <w:lang w:eastAsia="ja-JP"/>
        </w:rPr>
        <w:t>.</w:t>
      </w:r>
    </w:p>
    <w:p w14:paraId="0198A40C" w14:textId="6B51D90C" w:rsidR="00B030F8" w:rsidRPr="00A05ACC" w:rsidRDefault="00B030F8" w:rsidP="10867B5E">
      <w:pPr>
        <w:pStyle w:val="ListParagraph"/>
        <w:numPr>
          <w:ilvl w:val="0"/>
          <w:numId w:val="45"/>
        </w:numPr>
        <w:ind w:left="567" w:hanging="567"/>
        <w:contextualSpacing w:val="0"/>
        <w:rPr>
          <w:lang w:eastAsia="ja-JP"/>
        </w:rPr>
      </w:pPr>
      <w:r w:rsidRPr="00A05ACC">
        <w:rPr>
          <w:lang w:eastAsia="ja-JP"/>
        </w:rPr>
        <w:t>When determining which properties are the three most comparable properties, the estate agent or their representative must have regard to:</w:t>
      </w:r>
    </w:p>
    <w:p w14:paraId="57DA21B2" w14:textId="2B85BEF2" w:rsidR="00B030F8" w:rsidRPr="00A05ACC" w:rsidRDefault="00B030F8" w:rsidP="005D6A16">
      <w:pPr>
        <w:pStyle w:val="ListParagraph"/>
        <w:numPr>
          <w:ilvl w:val="1"/>
          <w:numId w:val="45"/>
        </w:numPr>
        <w:contextualSpacing w:val="0"/>
        <w:rPr>
          <w:lang w:eastAsia="ja-JP"/>
        </w:rPr>
      </w:pPr>
      <w:r w:rsidRPr="00A05ACC">
        <w:rPr>
          <w:lang w:eastAsia="ja-JP"/>
        </w:rPr>
        <w:t xml:space="preserve">the standard and condition of the </w:t>
      </w:r>
      <w:proofErr w:type="gramStart"/>
      <w:r w:rsidRPr="00A05ACC">
        <w:rPr>
          <w:lang w:eastAsia="ja-JP"/>
        </w:rPr>
        <w:t>properties;</w:t>
      </w:r>
      <w:proofErr w:type="gramEnd"/>
    </w:p>
    <w:p w14:paraId="664B927D" w14:textId="44FB2746" w:rsidR="00B030F8" w:rsidRPr="00A05ACC" w:rsidRDefault="00B030F8" w:rsidP="005D6A16">
      <w:pPr>
        <w:pStyle w:val="ListParagraph"/>
        <w:numPr>
          <w:ilvl w:val="1"/>
          <w:numId w:val="45"/>
        </w:numPr>
        <w:contextualSpacing w:val="0"/>
        <w:rPr>
          <w:lang w:eastAsia="ja-JP"/>
        </w:rPr>
      </w:pPr>
      <w:r w:rsidRPr="00A05ACC">
        <w:rPr>
          <w:lang w:eastAsia="ja-JP"/>
        </w:rPr>
        <w:t xml:space="preserve">the location of the </w:t>
      </w:r>
      <w:proofErr w:type="gramStart"/>
      <w:r w:rsidRPr="00A05ACC">
        <w:rPr>
          <w:lang w:eastAsia="ja-JP"/>
        </w:rPr>
        <w:t>properties;</w:t>
      </w:r>
      <w:proofErr w:type="gramEnd"/>
      <w:r w:rsidRPr="00A05ACC">
        <w:rPr>
          <w:lang w:eastAsia="ja-JP"/>
        </w:rPr>
        <w:t xml:space="preserve"> </w:t>
      </w:r>
    </w:p>
    <w:p w14:paraId="7C3FAF21" w14:textId="721E8EB4" w:rsidR="00B030F8" w:rsidRPr="00A05ACC" w:rsidRDefault="00B030F8" w:rsidP="005D6A16">
      <w:pPr>
        <w:pStyle w:val="ListParagraph"/>
        <w:numPr>
          <w:ilvl w:val="1"/>
          <w:numId w:val="45"/>
        </w:numPr>
        <w:contextualSpacing w:val="0"/>
        <w:rPr>
          <w:lang w:eastAsia="ja-JP"/>
        </w:rPr>
      </w:pPr>
      <w:r w:rsidRPr="00A05ACC">
        <w:rPr>
          <w:lang w:eastAsia="ja-JP"/>
        </w:rPr>
        <w:t xml:space="preserve">the dates on which the properties were sold; and </w:t>
      </w:r>
    </w:p>
    <w:p w14:paraId="322E9082" w14:textId="0B4366A4" w:rsidR="00B030F8" w:rsidRPr="00A05ACC" w:rsidRDefault="00B030F8" w:rsidP="005D6A16">
      <w:pPr>
        <w:pStyle w:val="ListParagraph"/>
        <w:numPr>
          <w:ilvl w:val="1"/>
          <w:numId w:val="45"/>
        </w:numPr>
        <w:contextualSpacing w:val="0"/>
        <w:rPr>
          <w:lang w:eastAsia="ja-JP"/>
        </w:rPr>
      </w:pPr>
      <w:r w:rsidRPr="00A05ACC">
        <w:rPr>
          <w:lang w:eastAsia="ja-JP"/>
        </w:rPr>
        <w:t>the Director’s Guidelines (these Guidelines)</w:t>
      </w:r>
      <w:r w:rsidR="00AA03A9" w:rsidRPr="00A05ACC">
        <w:rPr>
          <w:lang w:eastAsia="ja-JP"/>
        </w:rPr>
        <w:t>.</w:t>
      </w:r>
    </w:p>
    <w:p w14:paraId="76429CED" w14:textId="03CE060B" w:rsidR="00B030F8" w:rsidRPr="00A05ACC" w:rsidRDefault="00B030F8" w:rsidP="00522243">
      <w:pPr>
        <w:pStyle w:val="Heading2"/>
        <w:keepNext/>
        <w:keepLines/>
        <w:rPr>
          <w:lang w:eastAsia="ja-JP"/>
        </w:rPr>
      </w:pPr>
      <w:r w:rsidRPr="00A05ACC">
        <w:rPr>
          <w:lang w:eastAsia="ja-JP"/>
        </w:rPr>
        <w:lastRenderedPageBreak/>
        <w:t xml:space="preserve">Matters agents or their representatives must have regard to </w:t>
      </w:r>
      <w:r w:rsidR="004C5EA2" w:rsidRPr="00A05ACC">
        <w:rPr>
          <w:lang w:eastAsia="ja-JP"/>
        </w:rPr>
        <w:t>in determining which residential properties are most comparable</w:t>
      </w:r>
      <w:r w:rsidRPr="00A05ACC">
        <w:rPr>
          <w:lang w:eastAsia="ja-JP"/>
        </w:rPr>
        <w:t xml:space="preserve"> </w:t>
      </w:r>
    </w:p>
    <w:p w14:paraId="748B1FE3" w14:textId="209C8B90" w:rsidR="00B030F8" w:rsidRPr="00A05ACC" w:rsidRDefault="00B030F8" w:rsidP="005D6A16">
      <w:pPr>
        <w:pStyle w:val="ListParagraph"/>
        <w:numPr>
          <w:ilvl w:val="0"/>
          <w:numId w:val="45"/>
        </w:numPr>
        <w:ind w:left="567" w:hanging="567"/>
        <w:contextualSpacing w:val="0"/>
        <w:rPr>
          <w:lang w:eastAsia="ja-JP"/>
        </w:rPr>
      </w:pPr>
      <w:r w:rsidRPr="00A05ACC">
        <w:rPr>
          <w:rStyle w:val="Heading3Char"/>
          <w:lang w:eastAsia="ja-JP"/>
        </w:rPr>
        <w:t>The standard and condition of the properties (</w:t>
      </w:r>
      <w:r w:rsidR="005D6A16" w:rsidRPr="00A05ACC">
        <w:rPr>
          <w:rStyle w:val="Heading3Char"/>
        </w:rPr>
        <w:t>section</w:t>
      </w:r>
      <w:r w:rsidRPr="00A05ACC">
        <w:rPr>
          <w:rStyle w:val="Heading3Char"/>
          <w:lang w:eastAsia="ja-JP"/>
        </w:rPr>
        <w:t xml:space="preserve"> 47AC(2)(a))</w:t>
      </w:r>
      <w:r w:rsidRPr="00A05ACC">
        <w:rPr>
          <w:lang w:eastAsia="ja-JP"/>
        </w:rPr>
        <w:t xml:space="preserve"> – the following matters </w:t>
      </w:r>
      <w:r w:rsidR="00660B39" w:rsidRPr="00A05ACC">
        <w:rPr>
          <w:lang w:eastAsia="ja-JP"/>
        </w:rPr>
        <w:t xml:space="preserve">must </w:t>
      </w:r>
      <w:r w:rsidRPr="00A05ACC">
        <w:rPr>
          <w:lang w:eastAsia="ja-JP"/>
        </w:rPr>
        <w:t xml:space="preserve">be </w:t>
      </w:r>
      <w:proofErr w:type="gramStart"/>
      <w:r w:rsidRPr="00A05ACC">
        <w:rPr>
          <w:lang w:eastAsia="ja-JP"/>
        </w:rPr>
        <w:t>taken into account</w:t>
      </w:r>
      <w:proofErr w:type="gramEnd"/>
      <w:r w:rsidRPr="00A05ACC">
        <w:rPr>
          <w:lang w:eastAsia="ja-JP"/>
        </w:rPr>
        <w:t xml:space="preserve"> when considering the standard and condition of the comparable properties compared to the sale property:</w:t>
      </w:r>
    </w:p>
    <w:p w14:paraId="185347F8" w14:textId="0655BFDA" w:rsidR="00B030F8" w:rsidRPr="00A05ACC" w:rsidRDefault="00B030F8" w:rsidP="005D6A16">
      <w:pPr>
        <w:pStyle w:val="ListParagraph"/>
        <w:numPr>
          <w:ilvl w:val="1"/>
          <w:numId w:val="45"/>
        </w:numPr>
        <w:contextualSpacing w:val="0"/>
        <w:rPr>
          <w:lang w:eastAsia="ja-JP"/>
        </w:rPr>
      </w:pPr>
      <w:r w:rsidRPr="00A05ACC">
        <w:rPr>
          <w:lang w:eastAsia="ja-JP"/>
        </w:rPr>
        <w:t>the external construction (e.g. the building materials used</w:t>
      </w:r>
      <w:proofErr w:type="gramStart"/>
      <w:r w:rsidRPr="00A05ACC">
        <w:rPr>
          <w:lang w:eastAsia="ja-JP"/>
        </w:rPr>
        <w:t>);</w:t>
      </w:r>
      <w:proofErr w:type="gramEnd"/>
    </w:p>
    <w:p w14:paraId="4DFCBC5A" w14:textId="22ADB011" w:rsidR="00B030F8" w:rsidRPr="00A05ACC" w:rsidRDefault="00B030F8" w:rsidP="005D6A16">
      <w:pPr>
        <w:pStyle w:val="ListParagraph"/>
        <w:numPr>
          <w:ilvl w:val="1"/>
          <w:numId w:val="45"/>
        </w:numPr>
        <w:contextualSpacing w:val="0"/>
        <w:rPr>
          <w:lang w:eastAsia="ja-JP"/>
        </w:rPr>
      </w:pPr>
      <w:r w:rsidRPr="00A05ACC">
        <w:rPr>
          <w:lang w:eastAsia="ja-JP"/>
        </w:rPr>
        <w:t xml:space="preserve">the age of the </w:t>
      </w:r>
      <w:proofErr w:type="gramStart"/>
      <w:r w:rsidRPr="00A05ACC">
        <w:rPr>
          <w:lang w:eastAsia="ja-JP"/>
        </w:rPr>
        <w:t>property;</w:t>
      </w:r>
      <w:proofErr w:type="gramEnd"/>
    </w:p>
    <w:p w14:paraId="73D29891" w14:textId="7C48338B" w:rsidR="00B030F8" w:rsidRPr="00A05ACC" w:rsidRDefault="00B030F8" w:rsidP="005D6A16">
      <w:pPr>
        <w:pStyle w:val="ListParagraph"/>
        <w:numPr>
          <w:ilvl w:val="1"/>
          <w:numId w:val="45"/>
        </w:numPr>
        <w:contextualSpacing w:val="0"/>
        <w:rPr>
          <w:lang w:eastAsia="ja-JP"/>
        </w:rPr>
      </w:pPr>
      <w:r w:rsidRPr="00A05ACC">
        <w:rPr>
          <w:lang w:eastAsia="ja-JP"/>
        </w:rPr>
        <w:t xml:space="preserve">the architectural style and </w:t>
      </w:r>
      <w:proofErr w:type="gramStart"/>
      <w:r w:rsidRPr="00A05ACC">
        <w:rPr>
          <w:lang w:eastAsia="ja-JP"/>
        </w:rPr>
        <w:t>layout;</w:t>
      </w:r>
      <w:proofErr w:type="gramEnd"/>
    </w:p>
    <w:p w14:paraId="7133E4A4" w14:textId="78EE649D" w:rsidR="00B030F8" w:rsidRPr="00A05ACC" w:rsidRDefault="00B030F8" w:rsidP="005D6A16">
      <w:pPr>
        <w:pStyle w:val="ListParagraph"/>
        <w:numPr>
          <w:ilvl w:val="1"/>
          <w:numId w:val="45"/>
        </w:numPr>
        <w:contextualSpacing w:val="0"/>
        <w:rPr>
          <w:lang w:eastAsia="ja-JP"/>
        </w:rPr>
      </w:pPr>
      <w:r w:rsidRPr="00A05ACC">
        <w:rPr>
          <w:lang w:eastAsia="ja-JP"/>
        </w:rPr>
        <w:t xml:space="preserve">whether the property is renovated or </w:t>
      </w:r>
      <w:proofErr w:type="gramStart"/>
      <w:r w:rsidRPr="00A05ACC">
        <w:rPr>
          <w:lang w:eastAsia="ja-JP"/>
        </w:rPr>
        <w:t>unrenovated;</w:t>
      </w:r>
      <w:proofErr w:type="gramEnd"/>
    </w:p>
    <w:p w14:paraId="6ED74C0E" w14:textId="6C96C475" w:rsidR="00B030F8" w:rsidRPr="00A05ACC" w:rsidRDefault="00B030F8" w:rsidP="005D6A16">
      <w:pPr>
        <w:pStyle w:val="ListParagraph"/>
        <w:numPr>
          <w:ilvl w:val="1"/>
          <w:numId w:val="45"/>
        </w:numPr>
        <w:contextualSpacing w:val="0"/>
        <w:rPr>
          <w:lang w:eastAsia="ja-JP"/>
        </w:rPr>
      </w:pPr>
      <w:r w:rsidRPr="00A05ACC">
        <w:rPr>
          <w:lang w:eastAsia="ja-JP"/>
        </w:rPr>
        <w:t>the floor size of the dwelling and the land size of the property (as applicable</w:t>
      </w:r>
      <w:proofErr w:type="gramStart"/>
      <w:r w:rsidRPr="00A05ACC">
        <w:rPr>
          <w:lang w:eastAsia="ja-JP"/>
        </w:rPr>
        <w:t>);</w:t>
      </w:r>
      <w:proofErr w:type="gramEnd"/>
    </w:p>
    <w:p w14:paraId="548DA541" w14:textId="6EFBAC38" w:rsidR="00B030F8" w:rsidRPr="00A05ACC" w:rsidRDefault="00B030F8" w:rsidP="005D6A16">
      <w:pPr>
        <w:pStyle w:val="ListParagraph"/>
        <w:numPr>
          <w:ilvl w:val="1"/>
          <w:numId w:val="45"/>
        </w:numPr>
        <w:contextualSpacing w:val="0"/>
        <w:rPr>
          <w:lang w:eastAsia="ja-JP"/>
        </w:rPr>
      </w:pPr>
      <w:r w:rsidRPr="00A05ACC">
        <w:rPr>
          <w:lang w:eastAsia="ja-JP"/>
        </w:rPr>
        <w:t xml:space="preserve">the number of bedrooms, bathrooms, and carpark </w:t>
      </w:r>
      <w:proofErr w:type="gramStart"/>
      <w:r w:rsidRPr="00A05ACC">
        <w:rPr>
          <w:lang w:eastAsia="ja-JP"/>
        </w:rPr>
        <w:t>spaces;</w:t>
      </w:r>
      <w:proofErr w:type="gramEnd"/>
    </w:p>
    <w:p w14:paraId="5909854E" w14:textId="480AD9F4" w:rsidR="00B030F8" w:rsidRPr="00A05ACC" w:rsidRDefault="00B030F8" w:rsidP="005D6A16">
      <w:pPr>
        <w:pStyle w:val="ListParagraph"/>
        <w:numPr>
          <w:ilvl w:val="1"/>
          <w:numId w:val="45"/>
        </w:numPr>
        <w:contextualSpacing w:val="0"/>
        <w:rPr>
          <w:lang w:eastAsia="ja-JP"/>
        </w:rPr>
      </w:pPr>
      <w:r w:rsidRPr="00A05ACC">
        <w:rPr>
          <w:lang w:eastAsia="ja-JP"/>
        </w:rPr>
        <w:t>any special features, such as a swimming pool or tennis court.</w:t>
      </w:r>
    </w:p>
    <w:p w14:paraId="5D4BE13E" w14:textId="30A2E2D0" w:rsidR="00B030F8" w:rsidRPr="00A05ACC" w:rsidRDefault="00B030F8" w:rsidP="005D6A16">
      <w:pPr>
        <w:pStyle w:val="ListParagraph"/>
        <w:numPr>
          <w:ilvl w:val="0"/>
          <w:numId w:val="45"/>
        </w:numPr>
        <w:ind w:left="567" w:hanging="567"/>
        <w:contextualSpacing w:val="0"/>
        <w:rPr>
          <w:lang w:eastAsia="ja-JP"/>
        </w:rPr>
      </w:pPr>
      <w:r w:rsidRPr="00A05ACC">
        <w:rPr>
          <w:rStyle w:val="Heading3Char"/>
          <w:lang w:eastAsia="ja-JP"/>
        </w:rPr>
        <w:t>The location of the properties (s 47AC(2)(b))</w:t>
      </w:r>
      <w:r w:rsidRPr="00A05ACC">
        <w:rPr>
          <w:lang w:eastAsia="ja-JP"/>
        </w:rPr>
        <w:t xml:space="preserve"> – the following matters </w:t>
      </w:r>
      <w:r w:rsidR="000B04F0" w:rsidRPr="00A05ACC">
        <w:rPr>
          <w:lang w:eastAsia="ja-JP"/>
        </w:rPr>
        <w:t>must</w:t>
      </w:r>
      <w:r w:rsidRPr="00A05ACC">
        <w:rPr>
          <w:lang w:eastAsia="ja-JP"/>
        </w:rPr>
        <w:t xml:space="preserve"> be </w:t>
      </w:r>
      <w:proofErr w:type="gramStart"/>
      <w:r w:rsidRPr="00A05ACC">
        <w:rPr>
          <w:lang w:eastAsia="ja-JP"/>
        </w:rPr>
        <w:t>taken into account</w:t>
      </w:r>
      <w:proofErr w:type="gramEnd"/>
      <w:r w:rsidRPr="00A05ACC">
        <w:rPr>
          <w:lang w:eastAsia="ja-JP"/>
        </w:rPr>
        <w:t xml:space="preserve"> when considering the location of the comparable properties compared to the sale property:</w:t>
      </w:r>
    </w:p>
    <w:p w14:paraId="430CF48B" w14:textId="1BD862F9" w:rsidR="00B030F8" w:rsidRPr="00A05ACC" w:rsidRDefault="00B030F8" w:rsidP="005D6A16">
      <w:pPr>
        <w:pStyle w:val="ListParagraph"/>
        <w:numPr>
          <w:ilvl w:val="1"/>
          <w:numId w:val="45"/>
        </w:numPr>
        <w:contextualSpacing w:val="0"/>
        <w:rPr>
          <w:lang w:eastAsia="ja-JP"/>
        </w:rPr>
      </w:pPr>
      <w:r w:rsidRPr="00A05ACC">
        <w:rPr>
          <w:lang w:eastAsia="ja-JP"/>
        </w:rPr>
        <w:t xml:space="preserve">the distance from the sale </w:t>
      </w:r>
      <w:proofErr w:type="gramStart"/>
      <w:r w:rsidRPr="00A05ACC">
        <w:rPr>
          <w:lang w:eastAsia="ja-JP"/>
        </w:rPr>
        <w:t>property;</w:t>
      </w:r>
      <w:proofErr w:type="gramEnd"/>
    </w:p>
    <w:p w14:paraId="630E5D59" w14:textId="00FF11EE" w:rsidR="00B030F8" w:rsidRPr="00A05ACC" w:rsidRDefault="00B030F8" w:rsidP="005D6A16">
      <w:pPr>
        <w:pStyle w:val="ListParagraph"/>
        <w:numPr>
          <w:ilvl w:val="1"/>
          <w:numId w:val="45"/>
        </w:numPr>
        <w:contextualSpacing w:val="0"/>
        <w:rPr>
          <w:lang w:eastAsia="ja-JP"/>
        </w:rPr>
      </w:pPr>
      <w:r w:rsidRPr="00A05ACC">
        <w:rPr>
          <w:lang w:eastAsia="ja-JP"/>
        </w:rPr>
        <w:t xml:space="preserve">zoning and street </w:t>
      </w:r>
      <w:proofErr w:type="gramStart"/>
      <w:r w:rsidRPr="00A05ACC">
        <w:rPr>
          <w:lang w:eastAsia="ja-JP"/>
        </w:rPr>
        <w:t>frontage;</w:t>
      </w:r>
      <w:proofErr w:type="gramEnd"/>
    </w:p>
    <w:p w14:paraId="39200BE7" w14:textId="34A188AE" w:rsidR="00B030F8" w:rsidRPr="00A05ACC" w:rsidRDefault="00B030F8" w:rsidP="3C5B2215">
      <w:pPr>
        <w:pStyle w:val="ListParagraph"/>
        <w:numPr>
          <w:ilvl w:val="1"/>
          <w:numId w:val="45"/>
        </w:numPr>
        <w:contextualSpacing w:val="0"/>
        <w:rPr>
          <w:lang w:eastAsia="ja-JP"/>
        </w:rPr>
      </w:pPr>
      <w:r w:rsidRPr="3C5B2215">
        <w:rPr>
          <w:lang w:eastAsia="ja-JP"/>
        </w:rPr>
        <w:t>neighbourhood features, such as proximity to shops, transport, schools, parks, business and industry.</w:t>
      </w:r>
    </w:p>
    <w:p w14:paraId="79EE4AEA" w14:textId="535036E4" w:rsidR="243E48C4" w:rsidRDefault="0097095C" w:rsidP="3C5B2215">
      <w:pPr>
        <w:pStyle w:val="ListParagraph"/>
        <w:numPr>
          <w:ilvl w:val="1"/>
          <w:numId w:val="45"/>
        </w:numPr>
        <w:contextualSpacing w:val="0"/>
        <w:rPr>
          <w:lang w:eastAsia="ja-JP"/>
        </w:rPr>
      </w:pPr>
      <w:r>
        <w:rPr>
          <w:lang w:eastAsia="ja-JP"/>
        </w:rPr>
        <w:t>w</w:t>
      </w:r>
      <w:r w:rsidR="243E48C4" w:rsidRPr="3C5B2215">
        <w:rPr>
          <w:lang w:eastAsia="ja-JP"/>
        </w:rPr>
        <w:t>hether the properties are in the same or different school zones.</w:t>
      </w:r>
    </w:p>
    <w:p w14:paraId="1D757E54" w14:textId="0FFA7696" w:rsidR="00B030F8" w:rsidRPr="00A05ACC" w:rsidRDefault="00B030F8" w:rsidP="005D6A16">
      <w:pPr>
        <w:pStyle w:val="ListParagraph"/>
        <w:numPr>
          <w:ilvl w:val="0"/>
          <w:numId w:val="45"/>
        </w:numPr>
        <w:ind w:left="567" w:hanging="567"/>
        <w:contextualSpacing w:val="0"/>
        <w:rPr>
          <w:lang w:eastAsia="ja-JP"/>
        </w:rPr>
      </w:pPr>
      <w:r w:rsidRPr="00A05ACC">
        <w:rPr>
          <w:rStyle w:val="Heading3Char"/>
          <w:lang w:eastAsia="ja-JP"/>
        </w:rPr>
        <w:t>The dates on which the properties were sold (s 47AC(2)(c))</w:t>
      </w:r>
      <w:r w:rsidRPr="00A05ACC">
        <w:rPr>
          <w:lang w:eastAsia="ja-JP"/>
        </w:rPr>
        <w:t xml:space="preserve"> –</w:t>
      </w:r>
      <w:r w:rsidR="0091639B" w:rsidRPr="00A05ACC">
        <w:rPr>
          <w:lang w:eastAsia="ja-JP"/>
        </w:rPr>
        <w:t xml:space="preserve"> </w:t>
      </w:r>
      <w:r w:rsidRPr="00A05ACC">
        <w:rPr>
          <w:lang w:eastAsia="ja-JP"/>
        </w:rPr>
        <w:t>the date on which the comparable property was sold</w:t>
      </w:r>
      <w:r w:rsidR="001B36DB" w:rsidRPr="00A05ACC">
        <w:rPr>
          <w:lang w:eastAsia="ja-JP"/>
        </w:rPr>
        <w:t xml:space="preserve"> must be </w:t>
      </w:r>
      <w:proofErr w:type="gramStart"/>
      <w:r w:rsidR="001B36DB" w:rsidRPr="00A05ACC">
        <w:rPr>
          <w:lang w:eastAsia="ja-JP"/>
        </w:rPr>
        <w:t>taken into account</w:t>
      </w:r>
      <w:proofErr w:type="gramEnd"/>
      <w:r w:rsidR="001B36DB" w:rsidRPr="00A05ACC">
        <w:rPr>
          <w:lang w:eastAsia="ja-JP"/>
        </w:rPr>
        <w:t xml:space="preserve">, particularly whether it </w:t>
      </w:r>
      <w:r w:rsidRPr="00A05ACC">
        <w:rPr>
          <w:lang w:eastAsia="ja-JP"/>
        </w:rPr>
        <w:t xml:space="preserve">is closer to the date that the estimated selling price is determined than another comparable property that was sold at an earlier date. </w:t>
      </w:r>
    </w:p>
    <w:p w14:paraId="3F7C1516" w14:textId="4E7C34C2" w:rsidR="00B030F8" w:rsidRPr="00A05ACC" w:rsidRDefault="00B030F8" w:rsidP="005D6A16">
      <w:pPr>
        <w:pStyle w:val="ListParagraph"/>
        <w:numPr>
          <w:ilvl w:val="0"/>
          <w:numId w:val="45"/>
        </w:numPr>
        <w:ind w:left="567" w:hanging="567"/>
        <w:contextualSpacing w:val="0"/>
        <w:rPr>
          <w:lang w:eastAsia="ja-JP"/>
        </w:rPr>
      </w:pPr>
      <w:r w:rsidRPr="00A05ACC">
        <w:rPr>
          <w:rStyle w:val="Heading3Char"/>
          <w:lang w:eastAsia="ja-JP"/>
        </w:rPr>
        <w:t>Build status</w:t>
      </w:r>
      <w:r w:rsidRPr="00A05ACC">
        <w:rPr>
          <w:lang w:eastAsia="ja-JP"/>
        </w:rPr>
        <w:t xml:space="preserve"> – </w:t>
      </w:r>
      <w:r w:rsidR="005147DC" w:rsidRPr="00A05ACC">
        <w:rPr>
          <w:lang w:eastAsia="ja-JP"/>
        </w:rPr>
        <w:t xml:space="preserve">the build status </w:t>
      </w:r>
      <w:r w:rsidR="00BD3C3B" w:rsidRPr="00A05ACC">
        <w:rPr>
          <w:lang w:eastAsia="ja-JP"/>
        </w:rPr>
        <w:t xml:space="preserve">of the </w:t>
      </w:r>
      <w:r w:rsidRPr="00A05ACC">
        <w:rPr>
          <w:lang w:eastAsia="ja-JP"/>
        </w:rPr>
        <w:t>comparable propert</w:t>
      </w:r>
      <w:r w:rsidR="00BD3C3B" w:rsidRPr="00A05ACC">
        <w:rPr>
          <w:lang w:eastAsia="ja-JP"/>
        </w:rPr>
        <w:t xml:space="preserve">ies compared to the sale property must be </w:t>
      </w:r>
      <w:proofErr w:type="gramStart"/>
      <w:r w:rsidR="00BD3C3B" w:rsidRPr="00A05ACC">
        <w:rPr>
          <w:lang w:eastAsia="ja-JP"/>
        </w:rPr>
        <w:t>taken into account</w:t>
      </w:r>
      <w:proofErr w:type="gramEnd"/>
      <w:r w:rsidR="004C3727" w:rsidRPr="00A05ACC">
        <w:rPr>
          <w:lang w:eastAsia="ja-JP"/>
        </w:rPr>
        <w:t>, for example whether the properties are</w:t>
      </w:r>
      <w:r w:rsidRPr="00A05ACC">
        <w:rPr>
          <w:lang w:eastAsia="ja-JP"/>
        </w:rPr>
        <w:t xml:space="preserve"> already built, under construction, </w:t>
      </w:r>
      <w:r w:rsidR="003C0197" w:rsidRPr="00A05ACC">
        <w:rPr>
          <w:lang w:eastAsia="ja-JP"/>
        </w:rPr>
        <w:t xml:space="preserve">sold </w:t>
      </w:r>
      <w:r w:rsidRPr="00A05ACC">
        <w:rPr>
          <w:lang w:eastAsia="ja-JP"/>
        </w:rPr>
        <w:t>off-plan</w:t>
      </w:r>
      <w:r w:rsidR="003C0197" w:rsidRPr="00A05ACC">
        <w:rPr>
          <w:lang w:eastAsia="ja-JP"/>
        </w:rPr>
        <w:t xml:space="preserve"> or</w:t>
      </w:r>
      <w:r w:rsidRPr="00A05ACC">
        <w:rPr>
          <w:lang w:eastAsia="ja-JP"/>
        </w:rPr>
        <w:t xml:space="preserve"> vacant land. </w:t>
      </w:r>
      <w:r w:rsidR="00572F8B" w:rsidRPr="00A05ACC">
        <w:rPr>
          <w:lang w:eastAsia="ja-JP"/>
        </w:rPr>
        <w:t xml:space="preserve">Comparable properties </w:t>
      </w:r>
      <w:r w:rsidR="00555A9C" w:rsidRPr="00A05ACC">
        <w:rPr>
          <w:lang w:eastAsia="ja-JP"/>
        </w:rPr>
        <w:t xml:space="preserve">should be </w:t>
      </w:r>
      <w:r w:rsidR="00572F8B" w:rsidRPr="00A05ACC">
        <w:rPr>
          <w:lang w:eastAsia="ja-JP"/>
        </w:rPr>
        <w:t xml:space="preserve">of the same build status as the property for sale </w:t>
      </w:r>
      <w:r w:rsidR="00555A9C" w:rsidRPr="00A05ACC">
        <w:rPr>
          <w:lang w:eastAsia="ja-JP"/>
        </w:rPr>
        <w:t>where available</w:t>
      </w:r>
      <w:r w:rsidR="00572F8B" w:rsidRPr="00A05ACC">
        <w:rPr>
          <w:lang w:eastAsia="ja-JP"/>
        </w:rPr>
        <w:t xml:space="preserve">. </w:t>
      </w:r>
      <w:r w:rsidRPr="00A05ACC">
        <w:rPr>
          <w:lang w:eastAsia="ja-JP"/>
        </w:rPr>
        <w:t>For example, a newly built or renovated property may not be comparable to an older or unrenovated property.</w:t>
      </w:r>
    </w:p>
    <w:p w14:paraId="15F775ED" w14:textId="0E00CF45" w:rsidR="002757D1" w:rsidRPr="00A05ACC" w:rsidRDefault="00B030F8" w:rsidP="005D6A16">
      <w:pPr>
        <w:pStyle w:val="ListParagraph"/>
        <w:numPr>
          <w:ilvl w:val="0"/>
          <w:numId w:val="45"/>
        </w:numPr>
        <w:ind w:left="567" w:hanging="567"/>
        <w:contextualSpacing w:val="0"/>
        <w:rPr>
          <w:lang w:eastAsia="ja-JP"/>
        </w:rPr>
      </w:pPr>
      <w:r w:rsidRPr="00A05ACC">
        <w:rPr>
          <w:rStyle w:val="Heading3Char"/>
          <w:lang w:eastAsia="ja-JP"/>
        </w:rPr>
        <w:t>Substantially similar properties</w:t>
      </w:r>
      <w:r w:rsidRPr="00A05ACC">
        <w:rPr>
          <w:lang w:eastAsia="ja-JP"/>
        </w:rPr>
        <w:t xml:space="preserve"> – if a comparable property that was sold within the relevant timeframe and distance from the sale property is substantially similar to the sale property (e.g. duplexes, villa units, apartments in the same complex, houses built on the same street or in the same estate by the same builder), the agent or representative </w:t>
      </w:r>
      <w:r w:rsidR="007A5A11" w:rsidRPr="00A05ACC">
        <w:rPr>
          <w:lang w:eastAsia="ja-JP"/>
        </w:rPr>
        <w:t xml:space="preserve">must </w:t>
      </w:r>
      <w:r w:rsidRPr="00A05ACC">
        <w:rPr>
          <w:lang w:eastAsia="ja-JP"/>
        </w:rPr>
        <w:t xml:space="preserve">take that property into account when determining an estimated selling price.  </w:t>
      </w:r>
    </w:p>
    <w:p w14:paraId="0F82D101" w14:textId="46C80106" w:rsidR="007A5A11" w:rsidRPr="00A05ACC" w:rsidRDefault="00B05B4F" w:rsidP="00390D10">
      <w:pPr>
        <w:pStyle w:val="Heading2"/>
        <w:keepNext/>
        <w:keepLines/>
        <w:rPr>
          <w:lang w:eastAsia="ja-JP"/>
        </w:rPr>
      </w:pPr>
      <w:r w:rsidRPr="00A05ACC">
        <w:rPr>
          <w:lang w:eastAsia="ja-JP"/>
        </w:rPr>
        <w:lastRenderedPageBreak/>
        <w:t>Other relevant requirements</w:t>
      </w:r>
      <w:r w:rsidR="007A5A11" w:rsidRPr="00A05ACC">
        <w:rPr>
          <w:lang w:eastAsia="ja-JP"/>
        </w:rPr>
        <w:t xml:space="preserve"> </w:t>
      </w:r>
    </w:p>
    <w:p w14:paraId="6750E3ED" w14:textId="7597C1D2" w:rsidR="00B05B4F" w:rsidRPr="00A05ACC" w:rsidRDefault="00B05B4F" w:rsidP="00ED65B4">
      <w:pPr>
        <w:pStyle w:val="ListParagraph"/>
        <w:numPr>
          <w:ilvl w:val="0"/>
          <w:numId w:val="45"/>
        </w:numPr>
        <w:ind w:left="567" w:hanging="567"/>
        <w:contextualSpacing w:val="0"/>
        <w:rPr>
          <w:lang w:eastAsia="ja-JP"/>
        </w:rPr>
      </w:pPr>
      <w:r w:rsidRPr="00A05ACC">
        <w:rPr>
          <w:rStyle w:val="Heading3Char"/>
          <w:lang w:eastAsia="ja-JP"/>
        </w:rPr>
        <w:t>Publication in the Statement of Informati</w:t>
      </w:r>
      <w:r w:rsidR="00DD7F33" w:rsidRPr="00A05ACC">
        <w:rPr>
          <w:rStyle w:val="Heading3Char"/>
          <w:lang w:eastAsia="ja-JP"/>
        </w:rPr>
        <w:t xml:space="preserve">on </w:t>
      </w:r>
      <w:r w:rsidR="00C90770" w:rsidRPr="00A05ACC">
        <w:rPr>
          <w:rStyle w:val="Heading3Char"/>
          <w:lang w:eastAsia="ja-JP"/>
        </w:rPr>
        <w:t>(s 47AF(2)(e))</w:t>
      </w:r>
      <w:r w:rsidRPr="00A05ACC">
        <w:rPr>
          <w:rStyle w:val="Heading3Char"/>
          <w:lang w:eastAsia="ja-JP"/>
        </w:rPr>
        <w:t xml:space="preserve"> </w:t>
      </w:r>
      <w:r w:rsidR="005C0483" w:rsidRPr="00A05ACC">
        <w:rPr>
          <w:lang w:eastAsia="ja-JP"/>
        </w:rPr>
        <w:t>–</w:t>
      </w:r>
      <w:r w:rsidR="00DD7F33" w:rsidRPr="00A05ACC">
        <w:rPr>
          <w:lang w:eastAsia="ja-JP"/>
        </w:rPr>
        <w:t xml:space="preserve"> T</w:t>
      </w:r>
      <w:r w:rsidR="00ED65B4" w:rsidRPr="00A05ACC">
        <w:rPr>
          <w:lang w:eastAsia="ja-JP"/>
        </w:rPr>
        <w:t>he details of the three most comparable propert</w:t>
      </w:r>
      <w:r w:rsidR="005C0483" w:rsidRPr="00A05ACC">
        <w:rPr>
          <w:lang w:eastAsia="ja-JP"/>
        </w:rPr>
        <w:t>ies</w:t>
      </w:r>
      <w:r w:rsidR="00ED65B4" w:rsidRPr="00A05ACC">
        <w:rPr>
          <w:lang w:eastAsia="ja-JP"/>
        </w:rPr>
        <w:t xml:space="preserve"> must be included in the Statement of Information that you must provide to a prospective buyer within two business days of a request, display at any open for inspection and include with any internet advertising for the property being offered for sale. </w:t>
      </w:r>
    </w:p>
    <w:p w14:paraId="1FA3481E" w14:textId="10904999" w:rsidR="00ED65B4" w:rsidRPr="00A05ACC" w:rsidRDefault="00ED65B4" w:rsidP="00ED65B4">
      <w:pPr>
        <w:pStyle w:val="ListParagraph"/>
        <w:numPr>
          <w:ilvl w:val="0"/>
          <w:numId w:val="45"/>
        </w:numPr>
        <w:ind w:left="567" w:hanging="567"/>
        <w:contextualSpacing w:val="0"/>
        <w:rPr>
          <w:lang w:eastAsia="ja-JP"/>
        </w:rPr>
      </w:pPr>
      <w:r w:rsidRPr="00A05ACC">
        <w:rPr>
          <w:lang w:eastAsia="ja-JP"/>
        </w:rPr>
        <w:t xml:space="preserve">If comparable property sales were not </w:t>
      </w:r>
      <w:proofErr w:type="gramStart"/>
      <w:r w:rsidRPr="00A05ACC">
        <w:rPr>
          <w:lang w:eastAsia="ja-JP"/>
        </w:rPr>
        <w:t>taken into account</w:t>
      </w:r>
      <w:proofErr w:type="gramEnd"/>
      <w:r w:rsidRPr="00A05ACC">
        <w:rPr>
          <w:lang w:eastAsia="ja-JP"/>
        </w:rPr>
        <w:t xml:space="preserve"> when setting the estimated selling price, a statement outlining that you reasonably believe there are </w:t>
      </w:r>
      <w:r w:rsidR="00126136" w:rsidRPr="00A05ACC">
        <w:rPr>
          <w:lang w:eastAsia="ja-JP"/>
        </w:rPr>
        <w:t>fewer</w:t>
      </w:r>
      <w:r w:rsidRPr="00A05ACC">
        <w:rPr>
          <w:lang w:eastAsia="ja-JP"/>
        </w:rPr>
        <w:t xml:space="preserve"> than three comparable sales available must be included in the Statement of Information.</w:t>
      </w:r>
    </w:p>
    <w:p w14:paraId="7D36060B" w14:textId="760AA409" w:rsidR="00C81D12" w:rsidRPr="00A05ACC" w:rsidRDefault="008147E9" w:rsidP="00D536DB">
      <w:pPr>
        <w:pStyle w:val="ListParagraph"/>
        <w:numPr>
          <w:ilvl w:val="0"/>
          <w:numId w:val="45"/>
        </w:numPr>
        <w:ind w:left="567" w:hanging="567"/>
        <w:contextualSpacing w:val="0"/>
        <w:rPr>
          <w:lang w:eastAsia="ja-JP"/>
        </w:rPr>
      </w:pPr>
      <w:r w:rsidRPr="00A05ACC">
        <w:rPr>
          <w:rStyle w:val="Heading3Char"/>
        </w:rPr>
        <w:t>Substantiation</w:t>
      </w:r>
      <w:r w:rsidR="00517281" w:rsidRPr="00A05ACC">
        <w:rPr>
          <w:rStyle w:val="Heading3Char"/>
        </w:rPr>
        <w:t xml:space="preserve"> (s 4</w:t>
      </w:r>
      <w:r w:rsidR="00C81D12" w:rsidRPr="00A05ACC">
        <w:rPr>
          <w:rStyle w:val="Heading3Char"/>
        </w:rPr>
        <w:t>7D(1)(a)(iv))</w:t>
      </w:r>
      <w:r w:rsidRPr="00A05ACC">
        <w:rPr>
          <w:lang w:eastAsia="ja-JP"/>
        </w:rPr>
        <w:t xml:space="preserve"> </w:t>
      </w:r>
      <w:r w:rsidR="00D322C7" w:rsidRPr="00A05ACC">
        <w:rPr>
          <w:lang w:eastAsia="ja-JP"/>
        </w:rPr>
        <w:t>– The Director may give an estate agent who is engaged or appointed to sell a</w:t>
      </w:r>
      <w:r w:rsidR="00AC3A5A" w:rsidRPr="00A05ACC">
        <w:rPr>
          <w:lang w:eastAsia="ja-JP"/>
        </w:rPr>
        <w:t>ny</w:t>
      </w:r>
      <w:r w:rsidR="00D322C7" w:rsidRPr="00A05ACC">
        <w:rPr>
          <w:lang w:eastAsia="ja-JP"/>
        </w:rPr>
        <w:t xml:space="preserve"> residential property a written notice requiring the agent to give information or produce documents to substantiate the reasonableness of</w:t>
      </w:r>
      <w:r w:rsidR="008C0FDE" w:rsidRPr="00A05ACC">
        <w:rPr>
          <w:lang w:eastAsia="ja-JP"/>
        </w:rPr>
        <w:t xml:space="preserve"> any determination of the 3 most comparable properties</w:t>
      </w:r>
      <w:r w:rsidR="00C81D12" w:rsidRPr="00A05ACC">
        <w:rPr>
          <w:lang w:eastAsia="ja-JP"/>
        </w:rPr>
        <w:t>.</w:t>
      </w:r>
      <w:r w:rsidR="000D70D0" w:rsidRPr="00A05ACC">
        <w:rPr>
          <w:lang w:eastAsia="ja-JP"/>
        </w:rPr>
        <w:t xml:space="preserve"> Penalties apply for failing to comply with such a notice without reasonable excuse.</w:t>
      </w:r>
    </w:p>
    <w:p w14:paraId="52D60CF7" w14:textId="77777777" w:rsidR="00A53A9E" w:rsidRPr="00A05ACC" w:rsidRDefault="00A53A9E" w:rsidP="00A53A9E">
      <w:pPr>
        <w:rPr>
          <w:lang w:eastAsia="ja-JP"/>
        </w:rPr>
      </w:pPr>
    </w:p>
    <w:p w14:paraId="6990EB37" w14:textId="61096349" w:rsidR="00390D10" w:rsidRPr="00A05ACC" w:rsidRDefault="00390D10" w:rsidP="00390D10">
      <w:pPr>
        <w:rPr>
          <w:b/>
          <w:bCs/>
          <w:lang w:eastAsia="ja-JP"/>
        </w:rPr>
      </w:pPr>
      <w:r w:rsidRPr="00A05ACC">
        <w:rPr>
          <w:b/>
          <w:bCs/>
          <w:lang w:eastAsia="ja-JP"/>
        </w:rPr>
        <w:t xml:space="preserve">Director, Consumer Affairs Victoria </w:t>
      </w:r>
    </w:p>
    <w:p w14:paraId="32A31D4C" w14:textId="3356B01F" w:rsidR="00A53A9E" w:rsidRPr="00390D10" w:rsidRDefault="00C814F7" w:rsidP="00390D10">
      <w:pPr>
        <w:rPr>
          <w:b/>
          <w:bCs/>
          <w:lang w:eastAsia="ja-JP"/>
        </w:rPr>
      </w:pPr>
      <w:r>
        <w:rPr>
          <w:b/>
          <w:bCs/>
          <w:lang w:eastAsia="ja-JP"/>
        </w:rPr>
        <w:t>November</w:t>
      </w:r>
      <w:r w:rsidR="00A53A9E" w:rsidRPr="00A05ACC">
        <w:rPr>
          <w:b/>
          <w:bCs/>
          <w:lang w:eastAsia="ja-JP"/>
        </w:rPr>
        <w:t xml:space="preserve"> 2025</w:t>
      </w:r>
      <w:r w:rsidR="00A53A9E">
        <w:rPr>
          <w:b/>
          <w:bCs/>
          <w:lang w:eastAsia="ja-JP"/>
        </w:rPr>
        <w:t xml:space="preserve"> </w:t>
      </w:r>
    </w:p>
    <w:p w14:paraId="05176039" w14:textId="77777777" w:rsidR="00ED65B4" w:rsidRPr="002757D1" w:rsidRDefault="00ED65B4" w:rsidP="00390D10">
      <w:pPr>
        <w:rPr>
          <w:lang w:eastAsia="ja-JP"/>
        </w:rPr>
      </w:pPr>
    </w:p>
    <w:sectPr w:rsidR="00ED65B4" w:rsidRPr="002757D1" w:rsidSect="00263CE5">
      <w:headerReference w:type="default" r:id="rId17"/>
      <w:footerReference w:type="even" r:id="rId18"/>
      <w:footerReference w:type="default" r:id="rId19"/>
      <w:headerReference w:type="first" r:id="rId20"/>
      <w:footerReference w:type="first" r:id="rId21"/>
      <w:type w:val="continuous"/>
      <w:pgSz w:w="11900" w:h="16840" w:code="8"/>
      <w:pgMar w:top="1134" w:right="1134" w:bottom="1134" w:left="1134" w:header="454" w:footer="624"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F712" w14:textId="77777777" w:rsidR="002B107C" w:rsidRDefault="002B107C" w:rsidP="002F6A6E">
      <w:r>
        <w:separator/>
      </w:r>
    </w:p>
    <w:p w14:paraId="056A6BDF" w14:textId="77777777" w:rsidR="002B107C" w:rsidRDefault="002B107C"/>
    <w:p w14:paraId="5EB90714" w14:textId="77777777" w:rsidR="002B107C" w:rsidRDefault="002B107C"/>
  </w:endnote>
  <w:endnote w:type="continuationSeparator" w:id="0">
    <w:p w14:paraId="7CB0CF05" w14:textId="77777777" w:rsidR="002B107C" w:rsidRDefault="002B107C" w:rsidP="002F6A6E">
      <w:r>
        <w:continuationSeparator/>
      </w:r>
    </w:p>
    <w:p w14:paraId="2602F113" w14:textId="77777777" w:rsidR="002B107C" w:rsidRDefault="002B107C"/>
    <w:p w14:paraId="59E71BED" w14:textId="77777777" w:rsidR="002B107C" w:rsidRDefault="002B107C"/>
  </w:endnote>
  <w:endnote w:type="continuationNotice" w:id="1">
    <w:p w14:paraId="03BD2752" w14:textId="77777777" w:rsidR="002B107C" w:rsidRDefault="002B1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altName w:val="Cambria"/>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0988" w14:textId="77777777" w:rsidR="00CD63F5" w:rsidRDefault="00CD63F5" w:rsidP="002F6A6E">
    <w:r>
      <w:rPr>
        <w:noProof/>
      </w:rPr>
      <mc:AlternateContent>
        <mc:Choice Requires="wps">
          <w:drawing>
            <wp:anchor distT="0" distB="0" distL="0" distR="0" simplePos="0" relativeHeight="251657728" behindDoc="0" locked="0" layoutInCell="1" allowOverlap="1" wp14:anchorId="559AD97C" wp14:editId="22B4C060">
              <wp:simplePos x="635" y="635"/>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1C08D" w14:textId="77777777" w:rsidR="00CD63F5" w:rsidRPr="00320409" w:rsidRDefault="00CD63F5" w:rsidP="002F6A6E">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AD97C" id="_x0000_t202" coordsize="21600,21600" o:spt="202" path="m,l,21600r21600,l21600,xe">
              <v:stroke joinstyle="miter"/>
              <v:path gradientshapeok="t" o:connecttype="rect"/>
            </v:shapetype>
            <v:shape id="Text Box 6" o:spid="_x0000_s1026" type="#_x0000_t202" alt="OFFICIAL" style="position:absolute;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D1C08D" w14:textId="77777777" w:rsidR="00CD63F5" w:rsidRPr="00320409" w:rsidRDefault="00CD63F5" w:rsidP="002F6A6E">
                    <w:pPr>
                      <w:rPr>
                        <w:noProof/>
                      </w:rPr>
                    </w:pPr>
                    <w:r w:rsidRPr="0032040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E1C8" w14:textId="77777777" w:rsidR="00CD63F5" w:rsidRPr="00157BA8" w:rsidRDefault="00CD63F5" w:rsidP="00574ABF">
    <w:pPr>
      <w:pStyle w:val="Heading9"/>
      <w:ind w:right="1127"/>
    </w:pPr>
    <w:r>
      <w:rPr>
        <w:noProof/>
      </w:rPr>
      <mc:AlternateContent>
        <mc:Choice Requires="wps">
          <w:drawing>
            <wp:anchor distT="45720" distB="45720" distL="114300" distR="114300" simplePos="0" relativeHeight="251664896" behindDoc="0" locked="0" layoutInCell="1" allowOverlap="1" wp14:anchorId="0ED86720" wp14:editId="736DBEA4">
              <wp:simplePos x="0" y="0"/>
              <wp:positionH relativeFrom="column">
                <wp:posOffset>-640577</wp:posOffset>
              </wp:positionH>
              <wp:positionV relativeFrom="paragraph">
                <wp:posOffset>331111</wp:posOffset>
              </wp:positionV>
              <wp:extent cx="1049020" cy="3098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3BD4C27B" w14:textId="77777777" w:rsidR="00CD63F5" w:rsidRPr="00594817" w:rsidRDefault="00CD63F5" w:rsidP="0059481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86720" id="_x0000_t202" coordsize="21600,21600" o:spt="202" path="m,l,21600r21600,l21600,xe">
              <v:stroke joinstyle="miter"/>
              <v:path gradientshapeok="t" o:connecttype="rect"/>
            </v:shapetype>
            <v:shape id="Text Box 3" o:spid="_x0000_s1027" type="#_x0000_t202" style="position:absolute;margin-left:-50.45pt;margin-top:26.05pt;width:82.6pt;height:24.4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" stroked="f">
              <v:textbox>
                <w:txbxContent>
                  <w:p w14:paraId="3BD4C27B" w14:textId="77777777" w:rsidR="00CD63F5" w:rsidRPr="00594817" w:rsidRDefault="00CD63F5" w:rsidP="00594817">
                    <w:pPr>
                      <w:rPr>
                        <w:rFonts w:ascii="Arial" w:hAnsi="Arial"/>
                        <w:sz w:val="20"/>
                        <w:szCs w:val="20"/>
                      </w:rPr>
                    </w:pPr>
                    <w:r w:rsidRPr="00594817">
                      <w:rPr>
                        <w:rFonts w:ascii="Arial" w:hAnsi="Arial"/>
                        <w:sz w:val="20"/>
                        <w:szCs w:val="20"/>
                      </w:rPr>
                      <w:t>OFFICIAL</w:t>
                    </w:r>
                  </w:p>
                </w:txbxContent>
              </v:textbox>
              <w10:wrap type="square"/>
            </v:shape>
          </w:pict>
        </mc:Fallback>
      </mc:AlternateContent>
    </w:r>
    <w:r>
      <w:rPr>
        <w:noProof/>
      </w:rPr>
      <mc:AlternateContent>
        <mc:Choice Requires="wps">
          <w:drawing>
            <wp:anchor distT="0" distB="0" distL="114300" distR="114300" simplePos="0" relativeHeight="251662848" behindDoc="0" locked="0" layoutInCell="0" allowOverlap="1" wp14:anchorId="4F816A60" wp14:editId="5DAF1905">
              <wp:simplePos x="0" y="0"/>
              <wp:positionH relativeFrom="page">
                <wp:posOffset>0</wp:posOffset>
              </wp:positionH>
              <wp:positionV relativeFrom="bottomMargin">
                <wp:posOffset>10229850</wp:posOffset>
              </wp:positionV>
              <wp:extent cx="7556500" cy="273050"/>
              <wp:effectExtent l="0" t="0" r="0" b="12700"/>
              <wp:wrapNone/>
              <wp:docPr id="1" name="Text Box 1"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5B9AE"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F816A60" id="Text Box 1" o:spid="_x0000_s1028" type="#_x0000_t202" alt="{&quot;HashCode&quot;:-1267603503,&quot;Height&quot;:842.0,&quot;Width&quot;:595.0,&quot;Placement&quot;:&quot;Footer&quot;,&quot;Index&quot;:&quot;Primary&quot;,&quot;Section&quot;:1,&quot;Top&quot;:0.0,&quot;Left&quot;:0.0}" style="position:absolute;margin-left:0;margin-top:805.5pt;width:595pt;height:21.5pt;z-index:251662848;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A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xbDHDqoTruegZ95bvlY4w4b5&#10;8MwcUo1jo3zDEx5SA/aCs0VJDe7H3/wxHxnAKCUtSqek/vuBOUGJ/mqQm8lsmkc4Qrqh4ZLxaTyd&#10;4mU3eM2huQeU5RhfiOXJjLlBD6Z00LyivFexHYaY4di0pLvBvA+9kvF5cLFapSSUlWVhY7aWx9IR&#10;tAjtS/fKnD3jH5C5RxjUxYo3NPS5PdyrQwCpEkcR4B7OM+4oyUTd+flEzf96T1nXR778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CQ+T2AGwIAACwEAAAOAAAAAAAAAAAAAAAAAC4CAABkcnMvZTJvRG9jLnhtbFBLAQItABQA&#10;BgAIAAAAIQBkLZlG3AAAAAsBAAAPAAAAAAAAAAAAAAAAAHUEAABkcnMvZG93bnJldi54bWxQSwUG&#10;AAAAAAQABADzAAAAfgUAAAAA&#10;" o:allowincell="f" filled="f" stroked="f" strokeweight=".5pt">
              <v:textbox inset="20pt,0,,0">
                <w:txbxContent>
                  <w:p w14:paraId="6C35B9AE"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Pr>
        <w:noProof/>
      </w:rPr>
      <w:drawing>
        <wp:anchor distT="0" distB="0" distL="114300" distR="114300" simplePos="0" relativeHeight="251659776" behindDoc="1" locked="0" layoutInCell="1" allowOverlap="1" wp14:anchorId="0B57D53A" wp14:editId="700D30BF">
          <wp:simplePos x="0" y="0"/>
          <wp:positionH relativeFrom="page">
            <wp:posOffset>0</wp:posOffset>
          </wp:positionH>
          <wp:positionV relativeFrom="paragraph">
            <wp:posOffset>-9179</wp:posOffset>
          </wp:positionV>
          <wp:extent cx="7560000" cy="889411"/>
          <wp:effectExtent l="0" t="0" r="0" b="0"/>
          <wp:wrapNone/>
          <wp:docPr id="987475445" name="Picture 987475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Pr="00157BA8">
      <w:fldChar w:fldCharType="begin"/>
    </w:r>
    <w:r w:rsidRPr="00157BA8">
      <w:instrText xml:space="preserve"> PAGE   \* MERGEFORMAT </w:instrText>
    </w:r>
    <w:r w:rsidRPr="00157BA8">
      <w:fldChar w:fldCharType="separate"/>
    </w:r>
    <w:r w:rsidRPr="00157BA8">
      <w:t>3</w:t>
    </w:r>
    <w:r w:rsidRPr="00157BA8">
      <w:fldChar w:fldCharType="end"/>
    </w:r>
    <w:bookmarkStart w:id="0" w:name="aliashNonProtectiveMarking2FooterPrimary"/>
    <w:r w:rsidRPr="00157BA8">
      <w:t xml:space="preserve">  </w:t>
    </w:r>
    <w:r>
      <w:fldChar w:fldCharType="begin"/>
    </w:r>
    <w:r>
      <w:instrText xml:space="preserve"> TITLE  \* MERGEFORMAT </w:instrText>
    </w:r>
    <w:r>
      <w:fldChar w:fldCharType="end"/>
    </w:r>
    <w:bookmarkEnd w:id="0"/>
    <w:r>
      <w:fldChar w:fldCharType="begin"/>
    </w:r>
    <w:r>
      <w:instrText xml:space="preserve"> TITLE  \* MERGEFORMAT </w:instrText>
    </w:r>
    <w:r>
      <w:fldChar w:fldCharType="end"/>
    </w:r>
    <w:r>
      <w:fldChar w:fldCharType="begin"/>
    </w:r>
    <w:r>
      <w:instrText xml:space="preserve"> TITLE  \* MERGEFORMAT </w:instrText>
    </w:r>
    <w:r>
      <w:fldChar w:fldCharType="end"/>
    </w:r>
    <w:r w:rsidRPr="00157BA8">
      <w:t xml:space="preserve"> </w:t>
    </w:r>
    <w:fldSimple w:instr="TITLE  \* MERGEFORMAT">
      <w:r>
        <w:t>DGS Report Template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2971" w14:textId="51D9B8CF" w:rsidR="00CD63F5" w:rsidRDefault="00CD63F5" w:rsidP="00D821FA">
    <w:pPr>
      <w:pStyle w:val="Heading9"/>
      <w:ind w:right="1127"/>
    </w:pPr>
    <w:r>
      <w:rPr>
        <w:noProof/>
      </w:rPr>
      <mc:AlternateContent>
        <mc:Choice Requires="wps">
          <w:drawing>
            <wp:anchor distT="0" distB="0" distL="114300" distR="114300" simplePos="0" relativeHeight="251663872" behindDoc="0" locked="0" layoutInCell="0" allowOverlap="1" wp14:anchorId="60F1AD5A" wp14:editId="215FCDFA">
              <wp:simplePos x="0" y="0"/>
              <wp:positionH relativeFrom="page">
                <wp:posOffset>0</wp:posOffset>
              </wp:positionH>
              <wp:positionV relativeFrom="bottomMargin">
                <wp:posOffset>10229850</wp:posOffset>
              </wp:positionV>
              <wp:extent cx="7556500" cy="273050"/>
              <wp:effectExtent l="0" t="0" r="0" b="12700"/>
              <wp:wrapNone/>
              <wp:docPr id="2" name="Text Box 2"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2C66FC"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F1AD5A" id="_x0000_t202" coordsize="21600,21600" o:spt="202" path="m,l,21600r21600,l21600,xe">
              <v:stroke joinstyle="miter"/>
              <v:path gradientshapeok="t" o:connecttype="rect"/>
            </v:shapetype>
            <v:shape id="Text Box 2" o:spid="_x0000_s1029" type="#_x0000_t202" alt="{&quot;HashCode&quot;:-1267603503,&quot;Height&quot;:842.0,&quot;Width&quot;:595.0,&quot;Placement&quot;:&quot;Footer&quot;,&quot;Index&quot;:&quot;FirstPage&quot;,&quot;Section&quot;:1,&quot;Top&quot;:0.0,&quot;Left&quot;:0.0}" style="position:absolute;margin-left:0;margin-top:805.5pt;width:595pt;height:21.5pt;z-index:251663872;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g9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ZV0Ouyxg+qE6znomfeWbxTO8MB8&#10;eGYOqcaxUb7hCQ+pAXvB2aKkBvfjb/6YjwxglJIWpVNS//3AnKBEfzXIzWQ+yyMcId3QcMn4NJ7N&#10;8LIbvObQ3AHKcowvxPJkxtygB1M6aF5R3uvYDkPMcGxa0t1g3oVeyfg8uFivUxLKyrLwYLaWx9IR&#10;tAjtS/fKnD3jH5C5RxjUxYo3NPS5PdzrQwCpEkcR4B7OM+4oyUTd+flEzf96T1nXR776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ADigg9GwIAACwEAAAOAAAAAAAAAAAAAAAAAC4CAABkcnMvZTJvRG9jLnhtbFBLAQItABQA&#10;BgAIAAAAIQBkLZlG3AAAAAsBAAAPAAAAAAAAAAAAAAAAAHUEAABkcnMvZG93bnJldi54bWxQSwUG&#10;AAAAAAQABADzAAAAfgUAAAAA&#10;" o:allowincell="f" filled="f" stroked="f" strokeweight=".5pt">
              <v:textbox inset="20pt,0,,0">
                <w:txbxContent>
                  <w:p w14:paraId="682C66FC"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Pr="00157BA8">
      <w:fldChar w:fldCharType="begin"/>
    </w:r>
    <w:r w:rsidRPr="00157BA8">
      <w:instrText xml:space="preserve"> PAGE   \* MERGEFORMAT </w:instrText>
    </w:r>
    <w:r w:rsidRPr="00157BA8">
      <w:fldChar w:fldCharType="separate"/>
    </w:r>
    <w:r>
      <w:t>2</w:t>
    </w:r>
    <w:r w:rsidRPr="00157BA8">
      <w:fldChar w:fldCharType="end"/>
    </w:r>
    <w:r w:rsidRPr="00157BA8">
      <w:t xml:space="preserve">  </w:t>
    </w:r>
    <w:r>
      <w:fldChar w:fldCharType="begin"/>
    </w:r>
    <w:r>
      <w:instrText xml:space="preserve"> TITLE  \* MERGEFORMAT </w:instrText>
    </w:r>
    <w:r>
      <w:fldChar w:fldCharType="end"/>
    </w:r>
    <w:r>
      <w:fldChar w:fldCharType="begin"/>
    </w:r>
    <w:r>
      <w:instrText xml:space="preserve"> TITLE  \* MERGEFORMAT </w:instrText>
    </w:r>
    <w:r>
      <w:fldChar w:fldCharType="end"/>
    </w:r>
    <w:r>
      <w:fldChar w:fldCharType="begin"/>
    </w:r>
    <w:r>
      <w:instrText xml:space="preserve"> TITLE  \* MERGEFORMAT </w:instrText>
    </w:r>
    <w:r>
      <w:fldChar w:fldCharType="end"/>
    </w:r>
    <w:r w:rsidRPr="00157BA8">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2981" w14:textId="77777777" w:rsidR="004F4777" w:rsidRDefault="004F4777" w:rsidP="002F6A6E">
    <w:r>
      <w:rPr>
        <w:noProof/>
      </w:rPr>
      <mc:AlternateContent>
        <mc:Choice Requires="wps">
          <w:drawing>
            <wp:anchor distT="0" distB="0" distL="0" distR="0" simplePos="0" relativeHeight="251650560" behindDoc="0" locked="0" layoutInCell="1" allowOverlap="1" wp14:anchorId="3F1D39EC" wp14:editId="24265AA5">
              <wp:simplePos x="635" y="635"/>
              <wp:positionH relativeFrom="page">
                <wp:align>left</wp:align>
              </wp:positionH>
              <wp:positionV relativeFrom="page">
                <wp:align>bottom</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F09A8" w14:textId="77777777" w:rsidR="004F4777" w:rsidRPr="00320409" w:rsidRDefault="004F4777" w:rsidP="002F6A6E">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1D39EC"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505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623F09A8" w14:textId="77777777" w:rsidR="004F4777" w:rsidRPr="00320409" w:rsidRDefault="004F4777" w:rsidP="002F6A6E">
                    <w:pPr>
                      <w:rPr>
                        <w:noProof/>
                      </w:rPr>
                    </w:pPr>
                    <w:r w:rsidRPr="00320409">
                      <w:rPr>
                        <w:noProof/>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7A26" w14:textId="62F91B72" w:rsidR="004F4777" w:rsidRPr="00157BA8" w:rsidRDefault="004F4777" w:rsidP="00574ABF">
    <w:pPr>
      <w:pStyle w:val="Heading9"/>
      <w:ind w:right="1127"/>
    </w:pPr>
    <w:r>
      <w:rPr>
        <w:noProof/>
      </w:rPr>
      <mc:AlternateContent>
        <mc:Choice Requires="wps">
          <w:drawing>
            <wp:anchor distT="0" distB="0" distL="114300" distR="114300" simplePos="0" relativeHeight="251652608" behindDoc="0" locked="0" layoutInCell="0" allowOverlap="1" wp14:anchorId="0E31F1A0" wp14:editId="63EFBE4D">
              <wp:simplePos x="0" y="0"/>
              <wp:positionH relativeFrom="page">
                <wp:posOffset>0</wp:posOffset>
              </wp:positionH>
              <wp:positionV relativeFrom="bottomMargin">
                <wp:posOffset>10229850</wp:posOffset>
              </wp:positionV>
              <wp:extent cx="7556500" cy="273050"/>
              <wp:effectExtent l="0" t="0" r="0" b="12700"/>
              <wp:wrapNone/>
              <wp:docPr id="7" name="Text Box 7"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783F2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E31F1A0" id="_x0000_t202" coordsize="21600,21600" o:spt="202" path="m,l,21600r21600,l21600,xe">
              <v:stroke joinstyle="miter"/>
              <v:path gradientshapeok="t" o:connecttype="rect"/>
            </v:shapetype>
            <v:shape id="Text Box 7" o:spid="_x0000_s1031" type="#_x0000_t202" alt="{&quot;HashCode&quot;:-1267603503,&quot;Height&quot;:842.0,&quot;Width&quot;:595.0,&quot;Placement&quot;:&quot;Footer&quot;,&quot;Index&quot;:&quot;Primary&quot;,&quot;Section&quot;:1,&quot;Top&quot;:0.0,&quot;Left&quot;:0.0}" style="position:absolute;margin-left:0;margin-top:805.5pt;width:595pt;height:21.5pt;z-index:251652608;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669VBRwCAAAsBAAADgAAAAAAAAAAAAAAAAAuAgAAZHJzL2Uyb0RvYy54bWxQSwECLQAU&#10;AAYACAAAACEAZC2ZRtwAAAALAQAADwAAAAAAAAAAAAAAAAB2BAAAZHJzL2Rvd25yZXYueG1sUEsF&#10;BgAAAAAEAAQA8wAAAH8FAAAAAA==&#10;" o:allowincell="f" filled="f" stroked="f" strokeweight=".5pt">
              <v:textbox inset="20pt,0,,0">
                <w:txbxContent>
                  <w:p w14:paraId="66783F2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Pr>
        <w:noProof/>
      </w:rPr>
      <w:drawing>
        <wp:anchor distT="0" distB="0" distL="114300" distR="114300" simplePos="0" relativeHeight="251651584" behindDoc="1" locked="0" layoutInCell="1" allowOverlap="1" wp14:anchorId="3F2D9640" wp14:editId="6E70440E">
          <wp:simplePos x="0" y="0"/>
          <wp:positionH relativeFrom="page">
            <wp:posOffset>0</wp:posOffset>
          </wp:positionH>
          <wp:positionV relativeFrom="paragraph">
            <wp:posOffset>-9179</wp:posOffset>
          </wp:positionV>
          <wp:extent cx="7560000" cy="88941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Pr="00157BA8">
      <w:fldChar w:fldCharType="begin"/>
    </w:r>
    <w:r w:rsidRPr="00157BA8">
      <w:instrText xml:space="preserve"> PAGE   \* MERGEFORMAT </w:instrText>
    </w:r>
    <w:r w:rsidRPr="00157BA8">
      <w:fldChar w:fldCharType="separate"/>
    </w:r>
    <w:r w:rsidRPr="00157BA8">
      <w:t>3</w:t>
    </w:r>
    <w:r w:rsidRPr="00157BA8">
      <w:fldChar w:fldCharType="end"/>
    </w:r>
    <w:r w:rsidRPr="00157BA8">
      <w:t xml:space="preserve">  </w:t>
    </w:r>
    <w:r>
      <w:fldChar w:fldCharType="begin"/>
    </w:r>
    <w:r>
      <w:instrText xml:space="preserve"> TITLE  \* MERGEFORMAT </w:instrText>
    </w:r>
    <w:r>
      <w:fldChar w:fldCharType="end"/>
    </w:r>
    <w:r>
      <w:fldChar w:fldCharType="begin"/>
    </w:r>
    <w:r>
      <w:instrText xml:space="preserve"> TITLE  \* MERGEFORMAT </w:instrText>
    </w:r>
    <w:r>
      <w:fldChar w:fldCharType="end"/>
    </w:r>
    <w:r>
      <w:fldChar w:fldCharType="begin"/>
    </w:r>
    <w:r>
      <w:instrText xml:space="preserve"> TITLE  \* MERGEFORMAT </w:instrText>
    </w:r>
    <w:r>
      <w:fldChar w:fldCharType="end"/>
    </w:r>
    <w:r w:rsidRPr="00157BA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366" w14:textId="77777777" w:rsidR="004F4777" w:rsidRDefault="004F4777" w:rsidP="00D821FA">
    <w:pPr>
      <w:pStyle w:val="Heading9"/>
      <w:ind w:right="1127"/>
    </w:pPr>
    <w:r>
      <w:rPr>
        <w:noProof/>
      </w:rPr>
      <mc:AlternateContent>
        <mc:Choice Requires="wps">
          <w:drawing>
            <wp:anchor distT="45720" distB="45720" distL="114300" distR="114300" simplePos="0" relativeHeight="251654656" behindDoc="0" locked="0" layoutInCell="1" allowOverlap="1" wp14:anchorId="4A583217" wp14:editId="4CE283B7">
              <wp:simplePos x="0" y="0"/>
              <wp:positionH relativeFrom="column">
                <wp:posOffset>-521335</wp:posOffset>
              </wp:positionH>
              <wp:positionV relativeFrom="paragraph">
                <wp:posOffset>342265</wp:posOffset>
              </wp:positionV>
              <wp:extent cx="1049020" cy="30988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7DC40592" w14:textId="77777777" w:rsidR="004F4777" w:rsidRPr="00594817" w:rsidRDefault="004F477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83217" id="_x0000_t202" coordsize="21600,21600" o:spt="202" path="m,l,21600r21600,l21600,xe">
              <v:stroke joinstyle="miter"/>
              <v:path gradientshapeok="t" o:connecttype="rect"/>
            </v:shapetype>
            <v:shape id="Text Box 8" o:spid="_x0000_s1032" type="#_x0000_t202" style="position:absolute;margin-left:-41.05pt;margin-top:26.95pt;width:82.6pt;height:24.4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" stroked="f">
              <v:textbox>
                <w:txbxContent>
                  <w:p w14:paraId="7DC40592" w14:textId="77777777" w:rsidR="004F4777" w:rsidRPr="00594817" w:rsidRDefault="004F4777">
                    <w:pPr>
                      <w:rPr>
                        <w:rFonts w:ascii="Arial" w:hAnsi="Arial"/>
                        <w:sz w:val="20"/>
                        <w:szCs w:val="20"/>
                      </w:rPr>
                    </w:pPr>
                    <w:r w:rsidRPr="00594817">
                      <w:rPr>
                        <w:rFonts w:ascii="Arial" w:hAnsi="Arial"/>
                        <w:sz w:val="20"/>
                        <w:szCs w:val="20"/>
                      </w:rPr>
                      <w:t>OFFICIAL</w:t>
                    </w:r>
                  </w:p>
                </w:txbxContent>
              </v:textbox>
              <w10:wrap type="square"/>
            </v:shape>
          </w:pict>
        </mc:Fallback>
      </mc:AlternateContent>
    </w:r>
    <w:r>
      <w:rPr>
        <w:noProof/>
      </w:rPr>
      <mc:AlternateContent>
        <mc:Choice Requires="wps">
          <w:drawing>
            <wp:anchor distT="0" distB="0" distL="114300" distR="114300" simplePos="0" relativeHeight="251653632" behindDoc="0" locked="0" layoutInCell="0" allowOverlap="1" wp14:anchorId="259C4BE6" wp14:editId="7F647B7E">
              <wp:simplePos x="0" y="0"/>
              <wp:positionH relativeFrom="page">
                <wp:posOffset>0</wp:posOffset>
              </wp:positionH>
              <wp:positionV relativeFrom="bottomMargin">
                <wp:posOffset>10229850</wp:posOffset>
              </wp:positionV>
              <wp:extent cx="7556500" cy="273050"/>
              <wp:effectExtent l="0" t="0" r="0" b="12700"/>
              <wp:wrapNone/>
              <wp:docPr id="9" name="Text Box 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5D3B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59C4BE6" id="Text Box 9" o:spid="_x0000_s1033" type="#_x0000_t202" alt="{&quot;HashCode&quot;:-1267603503,&quot;Height&quot;:842.0,&quot;Width&quot;:595.0,&quot;Placement&quot;:&quot;Footer&quot;,&quot;Index&quot;:&quot;FirstPage&quot;,&quot;Section&quot;:1,&quot;Top&quot;:0.0,&quot;Left&quot;:0.0}" style="position:absolute;margin-left:0;margin-top:805.5pt;width:595pt;height:21.5pt;z-index:251653632;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6k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0rDHDqoTruegZ95bvlY4w4b5&#10;8MwcUo1jo3zDEx5SA/aCs0VJDe7H3/wxHxnAKCUtSqek/vuBOUGJ/mqQm8lsmkc4Qrqh4ZLxaTyd&#10;4mU3eM2huQeU5RhfiOXJjLlBD6Z00LyivFexHYaY4di0pLvBvA+9kvF5cLFapSSUlWVhY7aWx9IR&#10;tAjtS/fKnD3jH5C5RxjUxYo3NPS5PdyrQwCpEkcR4B7OM+4oyUTd+flEzf96T1nXR778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CMTk6kGwIAACwEAAAOAAAAAAAAAAAAAAAAAC4CAABkcnMvZTJvRG9jLnhtbFBLAQItABQA&#10;BgAIAAAAIQBkLZlG3AAAAAsBAAAPAAAAAAAAAAAAAAAAAHUEAABkcnMvZG93bnJldi54bWxQSwUG&#10;AAAAAAQABADzAAAAfgUAAAAA&#10;" o:allowincell="f" filled="f" stroked="f" strokeweight=".5pt">
              <v:textbox inset="20pt,0,,0">
                <w:txbxContent>
                  <w:p w14:paraId="5495D3B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Pr="00157BA8">
      <w:fldChar w:fldCharType="begin"/>
    </w:r>
    <w:r w:rsidRPr="00157BA8">
      <w:instrText xml:space="preserve"> PAGE   \* MERGEFORMAT </w:instrText>
    </w:r>
    <w:r w:rsidRPr="00157BA8">
      <w:fldChar w:fldCharType="separate"/>
    </w:r>
    <w:r>
      <w:t>2</w:t>
    </w:r>
    <w:r w:rsidRPr="00157BA8">
      <w:fldChar w:fldCharType="end"/>
    </w:r>
    <w:r w:rsidRPr="00157BA8">
      <w:t xml:space="preserve">  </w:t>
    </w:r>
    <w:r>
      <w:fldChar w:fldCharType="begin"/>
    </w:r>
    <w:r>
      <w:instrText xml:space="preserve"> TITLE  \* MERGEFORMAT </w:instrText>
    </w:r>
    <w:r>
      <w:fldChar w:fldCharType="end"/>
    </w:r>
    <w:r>
      <w:fldChar w:fldCharType="begin"/>
    </w:r>
    <w:r>
      <w:instrText xml:space="preserve"> TITLE  \* MERGEFORMAT </w:instrText>
    </w:r>
    <w:r>
      <w:fldChar w:fldCharType="end"/>
    </w:r>
    <w:r>
      <w:fldChar w:fldCharType="begin"/>
    </w:r>
    <w:r>
      <w:instrText xml:space="preserve"> TITLE  \* MERGEFORMAT </w:instrText>
    </w:r>
    <w:r>
      <w:fldChar w:fldCharType="end"/>
    </w:r>
    <w:r w:rsidRPr="00157BA8">
      <w:t xml:space="preserve"> </w:t>
    </w:r>
    <w:fldSimple w:instr="TITLE  \* MERGEFORMAT">
      <w:r>
        <w:t>DGS Report Template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DCE6" w14:textId="77777777" w:rsidR="002B107C" w:rsidRDefault="002B107C" w:rsidP="002F6A6E">
      <w:r>
        <w:separator/>
      </w:r>
    </w:p>
    <w:p w14:paraId="465F2C63" w14:textId="77777777" w:rsidR="002B107C" w:rsidRDefault="002B107C"/>
    <w:p w14:paraId="4C369AB8" w14:textId="77777777" w:rsidR="002B107C" w:rsidRDefault="002B107C"/>
  </w:footnote>
  <w:footnote w:type="continuationSeparator" w:id="0">
    <w:p w14:paraId="0794388C" w14:textId="77777777" w:rsidR="002B107C" w:rsidRDefault="002B107C" w:rsidP="002F6A6E">
      <w:r>
        <w:continuationSeparator/>
      </w:r>
    </w:p>
    <w:p w14:paraId="5C4A1864" w14:textId="77777777" w:rsidR="002B107C" w:rsidRDefault="002B107C"/>
    <w:p w14:paraId="2196A3C0" w14:textId="77777777" w:rsidR="002B107C" w:rsidRDefault="002B107C"/>
  </w:footnote>
  <w:footnote w:type="continuationNotice" w:id="1">
    <w:p w14:paraId="544C0C25" w14:textId="77777777" w:rsidR="002B107C" w:rsidRDefault="002B1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CD4E" w14:textId="77777777" w:rsidR="00CD63F5" w:rsidRDefault="00CD63F5" w:rsidP="002F6A6E">
    <w:r w:rsidRPr="00490CCD">
      <w:rPr>
        <w:noProof/>
        <w:color w:val="FFFFFF" w:themeColor="background1"/>
        <w:sz w:val="18"/>
        <w:szCs w:val="18"/>
      </w:rPr>
      <w:drawing>
        <wp:anchor distT="0" distB="0" distL="114300" distR="114300" simplePos="0" relativeHeight="251660800" behindDoc="1" locked="0" layoutInCell="1" allowOverlap="1" wp14:anchorId="01A406A3" wp14:editId="4513FB22">
          <wp:simplePos x="0" y="0"/>
          <wp:positionH relativeFrom="page">
            <wp:posOffset>1270</wp:posOffset>
          </wp:positionH>
          <wp:positionV relativeFrom="page">
            <wp:posOffset>0</wp:posOffset>
          </wp:positionV>
          <wp:extent cx="7570371" cy="360000"/>
          <wp:effectExtent l="0" t="0" r="0" b="0"/>
          <wp:wrapNone/>
          <wp:docPr id="254820279" name="Picture 2548202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0939" w14:textId="3907EA1E" w:rsidR="00CD63F5" w:rsidRPr="00E8055E" w:rsidRDefault="00CD63F5" w:rsidP="00E8055E">
    <w:pPr>
      <w:tabs>
        <w:tab w:val="right" w:pos="9065"/>
      </w:tabs>
      <w:spacing w:before="360"/>
      <w:jc w:val="center"/>
      <w:rPr>
        <w:color w:val="FFFFFF" w:themeColor="background1"/>
        <w:sz w:val="44"/>
        <w:szCs w:val="44"/>
      </w:rPr>
    </w:pPr>
    <w:r w:rsidRPr="00E8055E">
      <w:rPr>
        <w:noProof/>
        <w:color w:val="FFFFFF" w:themeColor="background1"/>
        <w:sz w:val="44"/>
        <w:szCs w:val="44"/>
      </w:rPr>
      <w:drawing>
        <wp:anchor distT="0" distB="0" distL="114300" distR="114300" simplePos="0" relativeHeight="251661824" behindDoc="1" locked="0" layoutInCell="1" allowOverlap="1" wp14:anchorId="4AED9269" wp14:editId="2A9628FC">
          <wp:simplePos x="0" y="0"/>
          <wp:positionH relativeFrom="page">
            <wp:posOffset>0</wp:posOffset>
          </wp:positionH>
          <wp:positionV relativeFrom="page">
            <wp:posOffset>1270</wp:posOffset>
          </wp:positionV>
          <wp:extent cx="7559675" cy="1435735"/>
          <wp:effectExtent l="0" t="0" r="0" b="0"/>
          <wp:wrapNone/>
          <wp:docPr id="1372842726" name="Picture 137284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14="http://schemas.microsoft.com/office/drawing/2010/main"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E8055E">
      <w:rPr>
        <w:noProof/>
        <w:color w:val="FFFFFF" w:themeColor="background1"/>
        <w:sz w:val="44"/>
        <w:szCs w:val="44"/>
      </w:rPr>
      <w:drawing>
        <wp:anchor distT="0" distB="0" distL="114300" distR="114300" simplePos="0" relativeHeight="251658752" behindDoc="0" locked="0" layoutInCell="1" allowOverlap="1" wp14:anchorId="589468C5" wp14:editId="0B44F8E5">
          <wp:simplePos x="0" y="0"/>
          <wp:positionH relativeFrom="column">
            <wp:posOffset>-635</wp:posOffset>
          </wp:positionH>
          <wp:positionV relativeFrom="paragraph">
            <wp:posOffset>287757</wp:posOffset>
          </wp:positionV>
          <wp:extent cx="1915894" cy="432000"/>
          <wp:effectExtent l="0" t="0" r="0" b="0"/>
          <wp:wrapNone/>
          <wp:docPr id="472804739"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B9D" w14:textId="5D36D728" w:rsidR="004F4777" w:rsidRDefault="004F4777" w:rsidP="002F6A6E">
    <w:r w:rsidRPr="00490CCD">
      <w:rPr>
        <w:noProof/>
        <w:color w:val="FFFFFF" w:themeColor="background1"/>
        <w:sz w:val="18"/>
        <w:szCs w:val="18"/>
      </w:rPr>
      <w:drawing>
        <wp:anchor distT="0" distB="0" distL="114300" distR="114300" simplePos="0" relativeHeight="251655680" behindDoc="1" locked="0" layoutInCell="1" allowOverlap="1" wp14:anchorId="66FC6EF9" wp14:editId="28E3CF89">
          <wp:simplePos x="0" y="0"/>
          <wp:positionH relativeFrom="page">
            <wp:posOffset>441</wp:posOffset>
          </wp:positionH>
          <wp:positionV relativeFrom="page">
            <wp:align>top</wp:align>
          </wp:positionV>
          <wp:extent cx="7570371" cy="360000"/>
          <wp:effectExtent l="0" t="0" r="0" b="254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7F85" w14:textId="773EBDBE" w:rsidR="004F4777" w:rsidRDefault="004F4777">
    <w:r>
      <w:rPr>
        <w:noProof/>
      </w:rPr>
      <w:drawing>
        <wp:anchor distT="0" distB="0" distL="114300" distR="114300" simplePos="0" relativeHeight="251656704" behindDoc="0" locked="0" layoutInCell="1" allowOverlap="1" wp14:anchorId="2939BB83" wp14:editId="469D7C42">
          <wp:simplePos x="0" y="0"/>
          <wp:positionH relativeFrom="column">
            <wp:posOffset>-635</wp:posOffset>
          </wp:positionH>
          <wp:positionV relativeFrom="paragraph">
            <wp:posOffset>287757</wp:posOffset>
          </wp:positionV>
          <wp:extent cx="1915894" cy="432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9092F"/>
    <w:multiLevelType w:val="hybridMultilevel"/>
    <w:tmpl w:val="F418BF26"/>
    <w:lvl w:ilvl="0" w:tplc="B1FA7BF2">
      <w:start w:val="1"/>
      <w:numFmt w:val="bullet"/>
      <w:lvlText w:val="-"/>
      <w:lvlJc w:val="left"/>
      <w:pPr>
        <w:tabs>
          <w:tab w:val="num" w:pos="720"/>
        </w:tabs>
        <w:ind w:left="720" w:hanging="360"/>
      </w:pPr>
      <w:rPr>
        <w:rFonts w:ascii="Arial" w:hAnsi="Arial" w:hint="default"/>
      </w:rPr>
    </w:lvl>
    <w:lvl w:ilvl="1" w:tplc="7FD46E46" w:tentative="1">
      <w:start w:val="1"/>
      <w:numFmt w:val="bullet"/>
      <w:lvlText w:val="-"/>
      <w:lvlJc w:val="left"/>
      <w:pPr>
        <w:tabs>
          <w:tab w:val="num" w:pos="1440"/>
        </w:tabs>
        <w:ind w:left="1440" w:hanging="360"/>
      </w:pPr>
      <w:rPr>
        <w:rFonts w:ascii="Arial" w:hAnsi="Arial" w:hint="default"/>
      </w:rPr>
    </w:lvl>
    <w:lvl w:ilvl="2" w:tplc="E6E0C08E" w:tentative="1">
      <w:start w:val="1"/>
      <w:numFmt w:val="bullet"/>
      <w:lvlText w:val="-"/>
      <w:lvlJc w:val="left"/>
      <w:pPr>
        <w:tabs>
          <w:tab w:val="num" w:pos="2160"/>
        </w:tabs>
        <w:ind w:left="2160" w:hanging="360"/>
      </w:pPr>
      <w:rPr>
        <w:rFonts w:ascii="Arial" w:hAnsi="Arial" w:hint="default"/>
      </w:rPr>
    </w:lvl>
    <w:lvl w:ilvl="3" w:tplc="BF3E2378" w:tentative="1">
      <w:start w:val="1"/>
      <w:numFmt w:val="bullet"/>
      <w:lvlText w:val="-"/>
      <w:lvlJc w:val="left"/>
      <w:pPr>
        <w:tabs>
          <w:tab w:val="num" w:pos="2880"/>
        </w:tabs>
        <w:ind w:left="2880" w:hanging="360"/>
      </w:pPr>
      <w:rPr>
        <w:rFonts w:ascii="Arial" w:hAnsi="Arial" w:hint="default"/>
      </w:rPr>
    </w:lvl>
    <w:lvl w:ilvl="4" w:tplc="0EC4FBAC" w:tentative="1">
      <w:start w:val="1"/>
      <w:numFmt w:val="bullet"/>
      <w:lvlText w:val="-"/>
      <w:lvlJc w:val="left"/>
      <w:pPr>
        <w:tabs>
          <w:tab w:val="num" w:pos="3600"/>
        </w:tabs>
        <w:ind w:left="3600" w:hanging="360"/>
      </w:pPr>
      <w:rPr>
        <w:rFonts w:ascii="Arial" w:hAnsi="Arial" w:hint="default"/>
      </w:rPr>
    </w:lvl>
    <w:lvl w:ilvl="5" w:tplc="8DC2CBA6" w:tentative="1">
      <w:start w:val="1"/>
      <w:numFmt w:val="bullet"/>
      <w:lvlText w:val="-"/>
      <w:lvlJc w:val="left"/>
      <w:pPr>
        <w:tabs>
          <w:tab w:val="num" w:pos="4320"/>
        </w:tabs>
        <w:ind w:left="4320" w:hanging="360"/>
      </w:pPr>
      <w:rPr>
        <w:rFonts w:ascii="Arial" w:hAnsi="Arial" w:hint="default"/>
      </w:rPr>
    </w:lvl>
    <w:lvl w:ilvl="6" w:tplc="29006D3E" w:tentative="1">
      <w:start w:val="1"/>
      <w:numFmt w:val="bullet"/>
      <w:lvlText w:val="-"/>
      <w:lvlJc w:val="left"/>
      <w:pPr>
        <w:tabs>
          <w:tab w:val="num" w:pos="5040"/>
        </w:tabs>
        <w:ind w:left="5040" w:hanging="360"/>
      </w:pPr>
      <w:rPr>
        <w:rFonts w:ascii="Arial" w:hAnsi="Arial" w:hint="default"/>
      </w:rPr>
    </w:lvl>
    <w:lvl w:ilvl="7" w:tplc="5268B9FE" w:tentative="1">
      <w:start w:val="1"/>
      <w:numFmt w:val="bullet"/>
      <w:lvlText w:val="-"/>
      <w:lvlJc w:val="left"/>
      <w:pPr>
        <w:tabs>
          <w:tab w:val="num" w:pos="5760"/>
        </w:tabs>
        <w:ind w:left="5760" w:hanging="360"/>
      </w:pPr>
      <w:rPr>
        <w:rFonts w:ascii="Arial" w:hAnsi="Arial" w:hint="default"/>
      </w:rPr>
    </w:lvl>
    <w:lvl w:ilvl="8" w:tplc="D2F217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E57B2"/>
    <w:multiLevelType w:val="hybridMultilevel"/>
    <w:tmpl w:val="2CECD570"/>
    <w:lvl w:ilvl="0" w:tplc="C3DA15DC">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6D59BE"/>
    <w:multiLevelType w:val="hybridMultilevel"/>
    <w:tmpl w:val="15860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70345"/>
    <w:multiLevelType w:val="hybridMultilevel"/>
    <w:tmpl w:val="3612D0F6"/>
    <w:lvl w:ilvl="0" w:tplc="FDA2EE92">
      <w:start w:val="1"/>
      <w:numFmt w:val="bullet"/>
      <w:lvlText w:val="-"/>
      <w:lvlJc w:val="left"/>
      <w:pPr>
        <w:tabs>
          <w:tab w:val="num" w:pos="720"/>
        </w:tabs>
        <w:ind w:left="720" w:hanging="360"/>
      </w:pPr>
      <w:rPr>
        <w:rFonts w:ascii="Arial" w:hAnsi="Arial" w:hint="default"/>
      </w:rPr>
    </w:lvl>
    <w:lvl w:ilvl="1" w:tplc="062AEB98" w:tentative="1">
      <w:start w:val="1"/>
      <w:numFmt w:val="bullet"/>
      <w:lvlText w:val="-"/>
      <w:lvlJc w:val="left"/>
      <w:pPr>
        <w:tabs>
          <w:tab w:val="num" w:pos="1440"/>
        </w:tabs>
        <w:ind w:left="1440" w:hanging="360"/>
      </w:pPr>
      <w:rPr>
        <w:rFonts w:ascii="Arial" w:hAnsi="Arial" w:hint="default"/>
      </w:rPr>
    </w:lvl>
    <w:lvl w:ilvl="2" w:tplc="C50253CE" w:tentative="1">
      <w:start w:val="1"/>
      <w:numFmt w:val="bullet"/>
      <w:lvlText w:val="-"/>
      <w:lvlJc w:val="left"/>
      <w:pPr>
        <w:tabs>
          <w:tab w:val="num" w:pos="2160"/>
        </w:tabs>
        <w:ind w:left="2160" w:hanging="360"/>
      </w:pPr>
      <w:rPr>
        <w:rFonts w:ascii="Arial" w:hAnsi="Arial" w:hint="default"/>
      </w:rPr>
    </w:lvl>
    <w:lvl w:ilvl="3" w:tplc="664013C4" w:tentative="1">
      <w:start w:val="1"/>
      <w:numFmt w:val="bullet"/>
      <w:lvlText w:val="-"/>
      <w:lvlJc w:val="left"/>
      <w:pPr>
        <w:tabs>
          <w:tab w:val="num" w:pos="2880"/>
        </w:tabs>
        <w:ind w:left="2880" w:hanging="360"/>
      </w:pPr>
      <w:rPr>
        <w:rFonts w:ascii="Arial" w:hAnsi="Arial" w:hint="default"/>
      </w:rPr>
    </w:lvl>
    <w:lvl w:ilvl="4" w:tplc="8DCE8BD8" w:tentative="1">
      <w:start w:val="1"/>
      <w:numFmt w:val="bullet"/>
      <w:lvlText w:val="-"/>
      <w:lvlJc w:val="left"/>
      <w:pPr>
        <w:tabs>
          <w:tab w:val="num" w:pos="3600"/>
        </w:tabs>
        <w:ind w:left="3600" w:hanging="360"/>
      </w:pPr>
      <w:rPr>
        <w:rFonts w:ascii="Arial" w:hAnsi="Arial" w:hint="default"/>
      </w:rPr>
    </w:lvl>
    <w:lvl w:ilvl="5" w:tplc="42CE3652" w:tentative="1">
      <w:start w:val="1"/>
      <w:numFmt w:val="bullet"/>
      <w:lvlText w:val="-"/>
      <w:lvlJc w:val="left"/>
      <w:pPr>
        <w:tabs>
          <w:tab w:val="num" w:pos="4320"/>
        </w:tabs>
        <w:ind w:left="4320" w:hanging="360"/>
      </w:pPr>
      <w:rPr>
        <w:rFonts w:ascii="Arial" w:hAnsi="Arial" w:hint="default"/>
      </w:rPr>
    </w:lvl>
    <w:lvl w:ilvl="6" w:tplc="5636E05E" w:tentative="1">
      <w:start w:val="1"/>
      <w:numFmt w:val="bullet"/>
      <w:lvlText w:val="-"/>
      <w:lvlJc w:val="left"/>
      <w:pPr>
        <w:tabs>
          <w:tab w:val="num" w:pos="5040"/>
        </w:tabs>
        <w:ind w:left="5040" w:hanging="360"/>
      </w:pPr>
      <w:rPr>
        <w:rFonts w:ascii="Arial" w:hAnsi="Arial" w:hint="default"/>
      </w:rPr>
    </w:lvl>
    <w:lvl w:ilvl="7" w:tplc="033204A0" w:tentative="1">
      <w:start w:val="1"/>
      <w:numFmt w:val="bullet"/>
      <w:lvlText w:val="-"/>
      <w:lvlJc w:val="left"/>
      <w:pPr>
        <w:tabs>
          <w:tab w:val="num" w:pos="5760"/>
        </w:tabs>
        <w:ind w:left="5760" w:hanging="360"/>
      </w:pPr>
      <w:rPr>
        <w:rFonts w:ascii="Arial" w:hAnsi="Arial" w:hint="default"/>
      </w:rPr>
    </w:lvl>
    <w:lvl w:ilvl="8" w:tplc="D1EA99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F815CA"/>
    <w:multiLevelType w:val="hybridMultilevel"/>
    <w:tmpl w:val="4D701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D2E0C"/>
    <w:multiLevelType w:val="multilevel"/>
    <w:tmpl w:val="CF6AA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8C0E2A"/>
    <w:multiLevelType w:val="hybridMultilevel"/>
    <w:tmpl w:val="2C1ECB4A"/>
    <w:lvl w:ilvl="0" w:tplc="7FD8FD2A">
      <w:start w:val="1"/>
      <w:numFmt w:val="bullet"/>
      <w:lvlText w:val="-"/>
      <w:lvlJc w:val="left"/>
      <w:pPr>
        <w:tabs>
          <w:tab w:val="num" w:pos="720"/>
        </w:tabs>
        <w:ind w:left="720" w:hanging="360"/>
      </w:pPr>
      <w:rPr>
        <w:rFonts w:ascii="Arial" w:hAnsi="Arial" w:hint="default"/>
      </w:rPr>
    </w:lvl>
    <w:lvl w:ilvl="1" w:tplc="E03E4D8A" w:tentative="1">
      <w:start w:val="1"/>
      <w:numFmt w:val="bullet"/>
      <w:lvlText w:val="-"/>
      <w:lvlJc w:val="left"/>
      <w:pPr>
        <w:tabs>
          <w:tab w:val="num" w:pos="1440"/>
        </w:tabs>
        <w:ind w:left="1440" w:hanging="360"/>
      </w:pPr>
      <w:rPr>
        <w:rFonts w:ascii="Arial" w:hAnsi="Arial" w:hint="default"/>
      </w:rPr>
    </w:lvl>
    <w:lvl w:ilvl="2" w:tplc="F998C894" w:tentative="1">
      <w:start w:val="1"/>
      <w:numFmt w:val="bullet"/>
      <w:lvlText w:val="-"/>
      <w:lvlJc w:val="left"/>
      <w:pPr>
        <w:tabs>
          <w:tab w:val="num" w:pos="2160"/>
        </w:tabs>
        <w:ind w:left="2160" w:hanging="360"/>
      </w:pPr>
      <w:rPr>
        <w:rFonts w:ascii="Arial" w:hAnsi="Arial" w:hint="default"/>
      </w:rPr>
    </w:lvl>
    <w:lvl w:ilvl="3" w:tplc="5D248656" w:tentative="1">
      <w:start w:val="1"/>
      <w:numFmt w:val="bullet"/>
      <w:lvlText w:val="-"/>
      <w:lvlJc w:val="left"/>
      <w:pPr>
        <w:tabs>
          <w:tab w:val="num" w:pos="2880"/>
        </w:tabs>
        <w:ind w:left="2880" w:hanging="360"/>
      </w:pPr>
      <w:rPr>
        <w:rFonts w:ascii="Arial" w:hAnsi="Arial" w:hint="default"/>
      </w:rPr>
    </w:lvl>
    <w:lvl w:ilvl="4" w:tplc="05E2FAA2" w:tentative="1">
      <w:start w:val="1"/>
      <w:numFmt w:val="bullet"/>
      <w:lvlText w:val="-"/>
      <w:lvlJc w:val="left"/>
      <w:pPr>
        <w:tabs>
          <w:tab w:val="num" w:pos="3600"/>
        </w:tabs>
        <w:ind w:left="3600" w:hanging="360"/>
      </w:pPr>
      <w:rPr>
        <w:rFonts w:ascii="Arial" w:hAnsi="Arial" w:hint="default"/>
      </w:rPr>
    </w:lvl>
    <w:lvl w:ilvl="5" w:tplc="D82212EC" w:tentative="1">
      <w:start w:val="1"/>
      <w:numFmt w:val="bullet"/>
      <w:lvlText w:val="-"/>
      <w:lvlJc w:val="left"/>
      <w:pPr>
        <w:tabs>
          <w:tab w:val="num" w:pos="4320"/>
        </w:tabs>
        <w:ind w:left="4320" w:hanging="360"/>
      </w:pPr>
      <w:rPr>
        <w:rFonts w:ascii="Arial" w:hAnsi="Arial" w:hint="default"/>
      </w:rPr>
    </w:lvl>
    <w:lvl w:ilvl="6" w:tplc="2F8A17AA" w:tentative="1">
      <w:start w:val="1"/>
      <w:numFmt w:val="bullet"/>
      <w:lvlText w:val="-"/>
      <w:lvlJc w:val="left"/>
      <w:pPr>
        <w:tabs>
          <w:tab w:val="num" w:pos="5040"/>
        </w:tabs>
        <w:ind w:left="5040" w:hanging="360"/>
      </w:pPr>
      <w:rPr>
        <w:rFonts w:ascii="Arial" w:hAnsi="Arial" w:hint="default"/>
      </w:rPr>
    </w:lvl>
    <w:lvl w:ilvl="7" w:tplc="335CAA98" w:tentative="1">
      <w:start w:val="1"/>
      <w:numFmt w:val="bullet"/>
      <w:lvlText w:val="-"/>
      <w:lvlJc w:val="left"/>
      <w:pPr>
        <w:tabs>
          <w:tab w:val="num" w:pos="5760"/>
        </w:tabs>
        <w:ind w:left="5760" w:hanging="360"/>
      </w:pPr>
      <w:rPr>
        <w:rFonts w:ascii="Arial" w:hAnsi="Arial" w:hint="default"/>
      </w:rPr>
    </w:lvl>
    <w:lvl w:ilvl="8" w:tplc="F836DB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5B7BFB"/>
    <w:multiLevelType w:val="hybridMultilevel"/>
    <w:tmpl w:val="472CC6A6"/>
    <w:lvl w:ilvl="0" w:tplc="6144052C">
      <w:start w:val="1"/>
      <w:numFmt w:val="bullet"/>
      <w:lvlText w:val="-"/>
      <w:lvlJc w:val="left"/>
      <w:pPr>
        <w:tabs>
          <w:tab w:val="num" w:pos="720"/>
        </w:tabs>
        <w:ind w:left="720" w:hanging="360"/>
      </w:pPr>
      <w:rPr>
        <w:rFonts w:ascii="Arial" w:hAnsi="Arial" w:hint="default"/>
      </w:rPr>
    </w:lvl>
    <w:lvl w:ilvl="1" w:tplc="CE6ED254" w:tentative="1">
      <w:start w:val="1"/>
      <w:numFmt w:val="bullet"/>
      <w:lvlText w:val="-"/>
      <w:lvlJc w:val="left"/>
      <w:pPr>
        <w:tabs>
          <w:tab w:val="num" w:pos="1440"/>
        </w:tabs>
        <w:ind w:left="1440" w:hanging="360"/>
      </w:pPr>
      <w:rPr>
        <w:rFonts w:ascii="Arial" w:hAnsi="Arial" w:hint="default"/>
      </w:rPr>
    </w:lvl>
    <w:lvl w:ilvl="2" w:tplc="8C6A40A8" w:tentative="1">
      <w:start w:val="1"/>
      <w:numFmt w:val="bullet"/>
      <w:lvlText w:val="-"/>
      <w:lvlJc w:val="left"/>
      <w:pPr>
        <w:tabs>
          <w:tab w:val="num" w:pos="2160"/>
        </w:tabs>
        <w:ind w:left="2160" w:hanging="360"/>
      </w:pPr>
      <w:rPr>
        <w:rFonts w:ascii="Arial" w:hAnsi="Arial" w:hint="default"/>
      </w:rPr>
    </w:lvl>
    <w:lvl w:ilvl="3" w:tplc="E3EEC62A" w:tentative="1">
      <w:start w:val="1"/>
      <w:numFmt w:val="bullet"/>
      <w:lvlText w:val="-"/>
      <w:lvlJc w:val="left"/>
      <w:pPr>
        <w:tabs>
          <w:tab w:val="num" w:pos="2880"/>
        </w:tabs>
        <w:ind w:left="2880" w:hanging="360"/>
      </w:pPr>
      <w:rPr>
        <w:rFonts w:ascii="Arial" w:hAnsi="Arial" w:hint="default"/>
      </w:rPr>
    </w:lvl>
    <w:lvl w:ilvl="4" w:tplc="B9BE2914" w:tentative="1">
      <w:start w:val="1"/>
      <w:numFmt w:val="bullet"/>
      <w:lvlText w:val="-"/>
      <w:lvlJc w:val="left"/>
      <w:pPr>
        <w:tabs>
          <w:tab w:val="num" w:pos="3600"/>
        </w:tabs>
        <w:ind w:left="3600" w:hanging="360"/>
      </w:pPr>
      <w:rPr>
        <w:rFonts w:ascii="Arial" w:hAnsi="Arial" w:hint="default"/>
      </w:rPr>
    </w:lvl>
    <w:lvl w:ilvl="5" w:tplc="5C5CC156" w:tentative="1">
      <w:start w:val="1"/>
      <w:numFmt w:val="bullet"/>
      <w:lvlText w:val="-"/>
      <w:lvlJc w:val="left"/>
      <w:pPr>
        <w:tabs>
          <w:tab w:val="num" w:pos="4320"/>
        </w:tabs>
        <w:ind w:left="4320" w:hanging="360"/>
      </w:pPr>
      <w:rPr>
        <w:rFonts w:ascii="Arial" w:hAnsi="Arial" w:hint="default"/>
      </w:rPr>
    </w:lvl>
    <w:lvl w:ilvl="6" w:tplc="7F380B62" w:tentative="1">
      <w:start w:val="1"/>
      <w:numFmt w:val="bullet"/>
      <w:lvlText w:val="-"/>
      <w:lvlJc w:val="left"/>
      <w:pPr>
        <w:tabs>
          <w:tab w:val="num" w:pos="5040"/>
        </w:tabs>
        <w:ind w:left="5040" w:hanging="360"/>
      </w:pPr>
      <w:rPr>
        <w:rFonts w:ascii="Arial" w:hAnsi="Arial" w:hint="default"/>
      </w:rPr>
    </w:lvl>
    <w:lvl w:ilvl="7" w:tplc="F9D05BA8" w:tentative="1">
      <w:start w:val="1"/>
      <w:numFmt w:val="bullet"/>
      <w:lvlText w:val="-"/>
      <w:lvlJc w:val="left"/>
      <w:pPr>
        <w:tabs>
          <w:tab w:val="num" w:pos="5760"/>
        </w:tabs>
        <w:ind w:left="5760" w:hanging="360"/>
      </w:pPr>
      <w:rPr>
        <w:rFonts w:ascii="Arial" w:hAnsi="Arial" w:hint="default"/>
      </w:rPr>
    </w:lvl>
    <w:lvl w:ilvl="8" w:tplc="D09EF9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F63217"/>
    <w:multiLevelType w:val="hybridMultilevel"/>
    <w:tmpl w:val="B1CED98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392107"/>
    <w:multiLevelType w:val="hybridMultilevel"/>
    <w:tmpl w:val="1160F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1380AF"/>
    <w:multiLevelType w:val="hybridMultilevel"/>
    <w:tmpl w:val="BFC6AB88"/>
    <w:lvl w:ilvl="0" w:tplc="FAA8A3AE">
      <w:start w:val="1"/>
      <w:numFmt w:val="bullet"/>
      <w:lvlText w:val=""/>
      <w:lvlJc w:val="left"/>
      <w:pPr>
        <w:ind w:left="720" w:hanging="360"/>
      </w:pPr>
      <w:rPr>
        <w:rFonts w:ascii="Symbol" w:hAnsi="Symbol" w:hint="default"/>
      </w:rPr>
    </w:lvl>
    <w:lvl w:ilvl="1" w:tplc="B1B4D61E">
      <w:start w:val="1"/>
      <w:numFmt w:val="bullet"/>
      <w:lvlText w:val="o"/>
      <w:lvlJc w:val="left"/>
      <w:pPr>
        <w:ind w:left="1440" w:hanging="360"/>
      </w:pPr>
      <w:rPr>
        <w:rFonts w:ascii="Courier New" w:hAnsi="Courier New" w:hint="default"/>
      </w:rPr>
    </w:lvl>
    <w:lvl w:ilvl="2" w:tplc="B4885360">
      <w:start w:val="1"/>
      <w:numFmt w:val="bullet"/>
      <w:lvlText w:val=""/>
      <w:lvlJc w:val="left"/>
      <w:pPr>
        <w:ind w:left="2160" w:hanging="360"/>
      </w:pPr>
      <w:rPr>
        <w:rFonts w:ascii="Wingdings" w:hAnsi="Wingdings" w:hint="default"/>
      </w:rPr>
    </w:lvl>
    <w:lvl w:ilvl="3" w:tplc="F892946E">
      <w:start w:val="1"/>
      <w:numFmt w:val="bullet"/>
      <w:lvlText w:val=""/>
      <w:lvlJc w:val="left"/>
      <w:pPr>
        <w:ind w:left="2880" w:hanging="360"/>
      </w:pPr>
      <w:rPr>
        <w:rFonts w:ascii="Symbol" w:hAnsi="Symbol" w:hint="default"/>
      </w:rPr>
    </w:lvl>
    <w:lvl w:ilvl="4" w:tplc="CA62A2C2">
      <w:start w:val="1"/>
      <w:numFmt w:val="bullet"/>
      <w:lvlText w:val="o"/>
      <w:lvlJc w:val="left"/>
      <w:pPr>
        <w:ind w:left="3600" w:hanging="360"/>
      </w:pPr>
      <w:rPr>
        <w:rFonts w:ascii="Courier New" w:hAnsi="Courier New" w:hint="default"/>
      </w:rPr>
    </w:lvl>
    <w:lvl w:ilvl="5" w:tplc="8DC0762C">
      <w:start w:val="1"/>
      <w:numFmt w:val="bullet"/>
      <w:lvlText w:val=""/>
      <w:lvlJc w:val="left"/>
      <w:pPr>
        <w:ind w:left="4320" w:hanging="360"/>
      </w:pPr>
      <w:rPr>
        <w:rFonts w:ascii="Wingdings" w:hAnsi="Wingdings" w:hint="default"/>
      </w:rPr>
    </w:lvl>
    <w:lvl w:ilvl="6" w:tplc="075A5B8E">
      <w:start w:val="1"/>
      <w:numFmt w:val="bullet"/>
      <w:lvlText w:val=""/>
      <w:lvlJc w:val="left"/>
      <w:pPr>
        <w:ind w:left="5040" w:hanging="360"/>
      </w:pPr>
      <w:rPr>
        <w:rFonts w:ascii="Symbol" w:hAnsi="Symbol" w:hint="default"/>
      </w:rPr>
    </w:lvl>
    <w:lvl w:ilvl="7" w:tplc="CF20A234">
      <w:start w:val="1"/>
      <w:numFmt w:val="bullet"/>
      <w:lvlText w:val="o"/>
      <w:lvlJc w:val="left"/>
      <w:pPr>
        <w:ind w:left="5760" w:hanging="360"/>
      </w:pPr>
      <w:rPr>
        <w:rFonts w:ascii="Courier New" w:hAnsi="Courier New" w:hint="default"/>
      </w:rPr>
    </w:lvl>
    <w:lvl w:ilvl="8" w:tplc="2A766678">
      <w:start w:val="1"/>
      <w:numFmt w:val="bullet"/>
      <w:lvlText w:val=""/>
      <w:lvlJc w:val="left"/>
      <w:pPr>
        <w:ind w:left="6480" w:hanging="360"/>
      </w:pPr>
      <w:rPr>
        <w:rFonts w:ascii="Wingdings" w:hAnsi="Wingdings" w:hint="default"/>
      </w:rPr>
    </w:lvl>
  </w:abstractNum>
  <w:abstractNum w:abstractNumId="13" w15:restartNumberingAfterBreak="0">
    <w:nsid w:val="20713E3F"/>
    <w:multiLevelType w:val="hybridMultilevel"/>
    <w:tmpl w:val="537E5A34"/>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4" w15:restartNumberingAfterBreak="0">
    <w:nsid w:val="22135EDC"/>
    <w:multiLevelType w:val="hybridMultilevel"/>
    <w:tmpl w:val="2D30F232"/>
    <w:lvl w:ilvl="0" w:tplc="B1FA7BF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52ACE"/>
    <w:multiLevelType w:val="hybridMultilevel"/>
    <w:tmpl w:val="C33689B2"/>
    <w:lvl w:ilvl="0" w:tplc="E1B8FE5A">
      <w:start w:val="1"/>
      <w:numFmt w:val="bullet"/>
      <w:lvlText w:val="-"/>
      <w:lvlJc w:val="left"/>
      <w:pPr>
        <w:tabs>
          <w:tab w:val="num" w:pos="720"/>
        </w:tabs>
        <w:ind w:left="720" w:hanging="360"/>
      </w:pPr>
      <w:rPr>
        <w:rFonts w:ascii="Arial" w:hAnsi="Arial" w:hint="default"/>
      </w:rPr>
    </w:lvl>
    <w:lvl w:ilvl="1" w:tplc="8668BDFA" w:tentative="1">
      <w:start w:val="1"/>
      <w:numFmt w:val="bullet"/>
      <w:lvlText w:val="-"/>
      <w:lvlJc w:val="left"/>
      <w:pPr>
        <w:tabs>
          <w:tab w:val="num" w:pos="1440"/>
        </w:tabs>
        <w:ind w:left="1440" w:hanging="360"/>
      </w:pPr>
      <w:rPr>
        <w:rFonts w:ascii="Arial" w:hAnsi="Arial" w:hint="default"/>
      </w:rPr>
    </w:lvl>
    <w:lvl w:ilvl="2" w:tplc="D794EBDE" w:tentative="1">
      <w:start w:val="1"/>
      <w:numFmt w:val="bullet"/>
      <w:lvlText w:val="-"/>
      <w:lvlJc w:val="left"/>
      <w:pPr>
        <w:tabs>
          <w:tab w:val="num" w:pos="2160"/>
        </w:tabs>
        <w:ind w:left="2160" w:hanging="360"/>
      </w:pPr>
      <w:rPr>
        <w:rFonts w:ascii="Arial" w:hAnsi="Arial" w:hint="default"/>
      </w:rPr>
    </w:lvl>
    <w:lvl w:ilvl="3" w:tplc="59AC9688" w:tentative="1">
      <w:start w:val="1"/>
      <w:numFmt w:val="bullet"/>
      <w:lvlText w:val="-"/>
      <w:lvlJc w:val="left"/>
      <w:pPr>
        <w:tabs>
          <w:tab w:val="num" w:pos="2880"/>
        </w:tabs>
        <w:ind w:left="2880" w:hanging="360"/>
      </w:pPr>
      <w:rPr>
        <w:rFonts w:ascii="Arial" w:hAnsi="Arial" w:hint="default"/>
      </w:rPr>
    </w:lvl>
    <w:lvl w:ilvl="4" w:tplc="7E3641A8" w:tentative="1">
      <w:start w:val="1"/>
      <w:numFmt w:val="bullet"/>
      <w:lvlText w:val="-"/>
      <w:lvlJc w:val="left"/>
      <w:pPr>
        <w:tabs>
          <w:tab w:val="num" w:pos="3600"/>
        </w:tabs>
        <w:ind w:left="3600" w:hanging="360"/>
      </w:pPr>
      <w:rPr>
        <w:rFonts w:ascii="Arial" w:hAnsi="Arial" w:hint="default"/>
      </w:rPr>
    </w:lvl>
    <w:lvl w:ilvl="5" w:tplc="332A3756" w:tentative="1">
      <w:start w:val="1"/>
      <w:numFmt w:val="bullet"/>
      <w:lvlText w:val="-"/>
      <w:lvlJc w:val="left"/>
      <w:pPr>
        <w:tabs>
          <w:tab w:val="num" w:pos="4320"/>
        </w:tabs>
        <w:ind w:left="4320" w:hanging="360"/>
      </w:pPr>
      <w:rPr>
        <w:rFonts w:ascii="Arial" w:hAnsi="Arial" w:hint="default"/>
      </w:rPr>
    </w:lvl>
    <w:lvl w:ilvl="6" w:tplc="5F7EFBB8" w:tentative="1">
      <w:start w:val="1"/>
      <w:numFmt w:val="bullet"/>
      <w:lvlText w:val="-"/>
      <w:lvlJc w:val="left"/>
      <w:pPr>
        <w:tabs>
          <w:tab w:val="num" w:pos="5040"/>
        </w:tabs>
        <w:ind w:left="5040" w:hanging="360"/>
      </w:pPr>
      <w:rPr>
        <w:rFonts w:ascii="Arial" w:hAnsi="Arial" w:hint="default"/>
      </w:rPr>
    </w:lvl>
    <w:lvl w:ilvl="7" w:tplc="67F823CA" w:tentative="1">
      <w:start w:val="1"/>
      <w:numFmt w:val="bullet"/>
      <w:lvlText w:val="-"/>
      <w:lvlJc w:val="left"/>
      <w:pPr>
        <w:tabs>
          <w:tab w:val="num" w:pos="5760"/>
        </w:tabs>
        <w:ind w:left="5760" w:hanging="360"/>
      </w:pPr>
      <w:rPr>
        <w:rFonts w:ascii="Arial" w:hAnsi="Arial" w:hint="default"/>
      </w:rPr>
    </w:lvl>
    <w:lvl w:ilvl="8" w:tplc="68142C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441671"/>
    <w:multiLevelType w:val="hybridMultilevel"/>
    <w:tmpl w:val="56465262"/>
    <w:lvl w:ilvl="0" w:tplc="04A22D6E">
      <w:start w:val="1"/>
      <w:numFmt w:val="bullet"/>
      <w:lvlText w:val="-"/>
      <w:lvlJc w:val="left"/>
      <w:pPr>
        <w:tabs>
          <w:tab w:val="num" w:pos="720"/>
        </w:tabs>
        <w:ind w:left="720" w:hanging="360"/>
      </w:pPr>
      <w:rPr>
        <w:rFonts w:ascii="Arial" w:hAnsi="Arial" w:hint="default"/>
      </w:rPr>
    </w:lvl>
    <w:lvl w:ilvl="1" w:tplc="4AE83C0A" w:tentative="1">
      <w:start w:val="1"/>
      <w:numFmt w:val="bullet"/>
      <w:lvlText w:val="-"/>
      <w:lvlJc w:val="left"/>
      <w:pPr>
        <w:tabs>
          <w:tab w:val="num" w:pos="1440"/>
        </w:tabs>
        <w:ind w:left="1440" w:hanging="360"/>
      </w:pPr>
      <w:rPr>
        <w:rFonts w:ascii="Arial" w:hAnsi="Arial" w:hint="default"/>
      </w:rPr>
    </w:lvl>
    <w:lvl w:ilvl="2" w:tplc="9BFA607A" w:tentative="1">
      <w:start w:val="1"/>
      <w:numFmt w:val="bullet"/>
      <w:lvlText w:val="-"/>
      <w:lvlJc w:val="left"/>
      <w:pPr>
        <w:tabs>
          <w:tab w:val="num" w:pos="2160"/>
        </w:tabs>
        <w:ind w:left="2160" w:hanging="360"/>
      </w:pPr>
      <w:rPr>
        <w:rFonts w:ascii="Arial" w:hAnsi="Arial" w:hint="default"/>
      </w:rPr>
    </w:lvl>
    <w:lvl w:ilvl="3" w:tplc="BCF811DC" w:tentative="1">
      <w:start w:val="1"/>
      <w:numFmt w:val="bullet"/>
      <w:lvlText w:val="-"/>
      <w:lvlJc w:val="left"/>
      <w:pPr>
        <w:tabs>
          <w:tab w:val="num" w:pos="2880"/>
        </w:tabs>
        <w:ind w:left="2880" w:hanging="360"/>
      </w:pPr>
      <w:rPr>
        <w:rFonts w:ascii="Arial" w:hAnsi="Arial" w:hint="default"/>
      </w:rPr>
    </w:lvl>
    <w:lvl w:ilvl="4" w:tplc="878EDDC2" w:tentative="1">
      <w:start w:val="1"/>
      <w:numFmt w:val="bullet"/>
      <w:lvlText w:val="-"/>
      <w:lvlJc w:val="left"/>
      <w:pPr>
        <w:tabs>
          <w:tab w:val="num" w:pos="3600"/>
        </w:tabs>
        <w:ind w:left="3600" w:hanging="360"/>
      </w:pPr>
      <w:rPr>
        <w:rFonts w:ascii="Arial" w:hAnsi="Arial" w:hint="default"/>
      </w:rPr>
    </w:lvl>
    <w:lvl w:ilvl="5" w:tplc="06A2BD7C" w:tentative="1">
      <w:start w:val="1"/>
      <w:numFmt w:val="bullet"/>
      <w:lvlText w:val="-"/>
      <w:lvlJc w:val="left"/>
      <w:pPr>
        <w:tabs>
          <w:tab w:val="num" w:pos="4320"/>
        </w:tabs>
        <w:ind w:left="4320" w:hanging="360"/>
      </w:pPr>
      <w:rPr>
        <w:rFonts w:ascii="Arial" w:hAnsi="Arial" w:hint="default"/>
      </w:rPr>
    </w:lvl>
    <w:lvl w:ilvl="6" w:tplc="DC5A0EA2" w:tentative="1">
      <w:start w:val="1"/>
      <w:numFmt w:val="bullet"/>
      <w:lvlText w:val="-"/>
      <w:lvlJc w:val="left"/>
      <w:pPr>
        <w:tabs>
          <w:tab w:val="num" w:pos="5040"/>
        </w:tabs>
        <w:ind w:left="5040" w:hanging="360"/>
      </w:pPr>
      <w:rPr>
        <w:rFonts w:ascii="Arial" w:hAnsi="Arial" w:hint="default"/>
      </w:rPr>
    </w:lvl>
    <w:lvl w:ilvl="7" w:tplc="CB7024F4" w:tentative="1">
      <w:start w:val="1"/>
      <w:numFmt w:val="bullet"/>
      <w:lvlText w:val="-"/>
      <w:lvlJc w:val="left"/>
      <w:pPr>
        <w:tabs>
          <w:tab w:val="num" w:pos="5760"/>
        </w:tabs>
        <w:ind w:left="5760" w:hanging="360"/>
      </w:pPr>
      <w:rPr>
        <w:rFonts w:ascii="Arial" w:hAnsi="Arial" w:hint="default"/>
      </w:rPr>
    </w:lvl>
    <w:lvl w:ilvl="8" w:tplc="1BA4BF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6453F6E"/>
    <w:multiLevelType w:val="hybridMultilevel"/>
    <w:tmpl w:val="401CD03C"/>
    <w:lvl w:ilvl="0" w:tplc="23723244">
      <w:start w:val="1"/>
      <w:numFmt w:val="bullet"/>
      <w:lvlText w:val="-"/>
      <w:lvlJc w:val="left"/>
      <w:pPr>
        <w:tabs>
          <w:tab w:val="num" w:pos="720"/>
        </w:tabs>
        <w:ind w:left="720" w:hanging="360"/>
      </w:pPr>
      <w:rPr>
        <w:rFonts w:ascii="Arial" w:hAnsi="Arial" w:hint="default"/>
      </w:rPr>
    </w:lvl>
    <w:lvl w:ilvl="1" w:tplc="ACE095CA" w:tentative="1">
      <w:start w:val="1"/>
      <w:numFmt w:val="bullet"/>
      <w:lvlText w:val="-"/>
      <w:lvlJc w:val="left"/>
      <w:pPr>
        <w:tabs>
          <w:tab w:val="num" w:pos="1440"/>
        </w:tabs>
        <w:ind w:left="1440" w:hanging="360"/>
      </w:pPr>
      <w:rPr>
        <w:rFonts w:ascii="Arial" w:hAnsi="Arial" w:hint="default"/>
      </w:rPr>
    </w:lvl>
    <w:lvl w:ilvl="2" w:tplc="D6C85388" w:tentative="1">
      <w:start w:val="1"/>
      <w:numFmt w:val="bullet"/>
      <w:lvlText w:val="-"/>
      <w:lvlJc w:val="left"/>
      <w:pPr>
        <w:tabs>
          <w:tab w:val="num" w:pos="2160"/>
        </w:tabs>
        <w:ind w:left="2160" w:hanging="360"/>
      </w:pPr>
      <w:rPr>
        <w:rFonts w:ascii="Arial" w:hAnsi="Arial" w:hint="default"/>
      </w:rPr>
    </w:lvl>
    <w:lvl w:ilvl="3" w:tplc="188E81EC" w:tentative="1">
      <w:start w:val="1"/>
      <w:numFmt w:val="bullet"/>
      <w:lvlText w:val="-"/>
      <w:lvlJc w:val="left"/>
      <w:pPr>
        <w:tabs>
          <w:tab w:val="num" w:pos="2880"/>
        </w:tabs>
        <w:ind w:left="2880" w:hanging="360"/>
      </w:pPr>
      <w:rPr>
        <w:rFonts w:ascii="Arial" w:hAnsi="Arial" w:hint="default"/>
      </w:rPr>
    </w:lvl>
    <w:lvl w:ilvl="4" w:tplc="C35E7916" w:tentative="1">
      <w:start w:val="1"/>
      <w:numFmt w:val="bullet"/>
      <w:lvlText w:val="-"/>
      <w:lvlJc w:val="left"/>
      <w:pPr>
        <w:tabs>
          <w:tab w:val="num" w:pos="3600"/>
        </w:tabs>
        <w:ind w:left="3600" w:hanging="360"/>
      </w:pPr>
      <w:rPr>
        <w:rFonts w:ascii="Arial" w:hAnsi="Arial" w:hint="default"/>
      </w:rPr>
    </w:lvl>
    <w:lvl w:ilvl="5" w:tplc="C5226388" w:tentative="1">
      <w:start w:val="1"/>
      <w:numFmt w:val="bullet"/>
      <w:lvlText w:val="-"/>
      <w:lvlJc w:val="left"/>
      <w:pPr>
        <w:tabs>
          <w:tab w:val="num" w:pos="4320"/>
        </w:tabs>
        <w:ind w:left="4320" w:hanging="360"/>
      </w:pPr>
      <w:rPr>
        <w:rFonts w:ascii="Arial" w:hAnsi="Arial" w:hint="default"/>
      </w:rPr>
    </w:lvl>
    <w:lvl w:ilvl="6" w:tplc="E89AE164" w:tentative="1">
      <w:start w:val="1"/>
      <w:numFmt w:val="bullet"/>
      <w:lvlText w:val="-"/>
      <w:lvlJc w:val="left"/>
      <w:pPr>
        <w:tabs>
          <w:tab w:val="num" w:pos="5040"/>
        </w:tabs>
        <w:ind w:left="5040" w:hanging="360"/>
      </w:pPr>
      <w:rPr>
        <w:rFonts w:ascii="Arial" w:hAnsi="Arial" w:hint="default"/>
      </w:rPr>
    </w:lvl>
    <w:lvl w:ilvl="7" w:tplc="34784D6A" w:tentative="1">
      <w:start w:val="1"/>
      <w:numFmt w:val="bullet"/>
      <w:lvlText w:val="-"/>
      <w:lvlJc w:val="left"/>
      <w:pPr>
        <w:tabs>
          <w:tab w:val="num" w:pos="5760"/>
        </w:tabs>
        <w:ind w:left="5760" w:hanging="360"/>
      </w:pPr>
      <w:rPr>
        <w:rFonts w:ascii="Arial" w:hAnsi="Arial" w:hint="default"/>
      </w:rPr>
    </w:lvl>
    <w:lvl w:ilvl="8" w:tplc="4A4E182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604122"/>
    <w:multiLevelType w:val="hybridMultilevel"/>
    <w:tmpl w:val="D68A2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EC06BF"/>
    <w:multiLevelType w:val="hybridMultilevel"/>
    <w:tmpl w:val="E3E0AE0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1" w15:restartNumberingAfterBreak="0">
    <w:nsid w:val="39A959F9"/>
    <w:multiLevelType w:val="multilevel"/>
    <w:tmpl w:val="5D1C909C"/>
    <w:lvl w:ilvl="0">
      <w:start w:val="1"/>
      <w:numFmt w:val="bullet"/>
      <w:lvlText w:val=""/>
      <w:lvlJc w:val="left"/>
      <w:pPr>
        <w:ind w:left="360" w:hanging="360"/>
      </w:pPr>
      <w:rPr>
        <w:rFonts w:ascii="Symbol" w:hAnsi="Symbol" w:hint="default"/>
        <w:b w:val="0"/>
        <w:i w:val="0"/>
        <w:color w:val="C8CBC8" w:themeColor="background2" w:themeShade="E6"/>
        <w:w w:val="15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BD35E41"/>
    <w:multiLevelType w:val="hybridMultilevel"/>
    <w:tmpl w:val="3E5E1D6E"/>
    <w:lvl w:ilvl="0" w:tplc="A210C0CA">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2F33830"/>
    <w:multiLevelType w:val="hybridMultilevel"/>
    <w:tmpl w:val="95FA039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351B75"/>
    <w:multiLevelType w:val="hybridMultilevel"/>
    <w:tmpl w:val="33EC43AA"/>
    <w:lvl w:ilvl="0" w:tplc="4858C4C8">
      <w:start w:val="1"/>
      <w:numFmt w:val="bullet"/>
      <w:lvlText w:val="-"/>
      <w:lvlJc w:val="left"/>
      <w:pPr>
        <w:tabs>
          <w:tab w:val="num" w:pos="720"/>
        </w:tabs>
        <w:ind w:left="720" w:hanging="360"/>
      </w:pPr>
      <w:rPr>
        <w:rFonts w:ascii="Arial" w:hAnsi="Arial" w:hint="default"/>
      </w:rPr>
    </w:lvl>
    <w:lvl w:ilvl="1" w:tplc="A3243D24" w:tentative="1">
      <w:start w:val="1"/>
      <w:numFmt w:val="bullet"/>
      <w:lvlText w:val="-"/>
      <w:lvlJc w:val="left"/>
      <w:pPr>
        <w:tabs>
          <w:tab w:val="num" w:pos="1440"/>
        </w:tabs>
        <w:ind w:left="1440" w:hanging="360"/>
      </w:pPr>
      <w:rPr>
        <w:rFonts w:ascii="Arial" w:hAnsi="Arial" w:hint="default"/>
      </w:rPr>
    </w:lvl>
    <w:lvl w:ilvl="2" w:tplc="FFF4F328" w:tentative="1">
      <w:start w:val="1"/>
      <w:numFmt w:val="bullet"/>
      <w:lvlText w:val="-"/>
      <w:lvlJc w:val="left"/>
      <w:pPr>
        <w:tabs>
          <w:tab w:val="num" w:pos="2160"/>
        </w:tabs>
        <w:ind w:left="2160" w:hanging="360"/>
      </w:pPr>
      <w:rPr>
        <w:rFonts w:ascii="Arial" w:hAnsi="Arial" w:hint="default"/>
      </w:rPr>
    </w:lvl>
    <w:lvl w:ilvl="3" w:tplc="D6446B2E" w:tentative="1">
      <w:start w:val="1"/>
      <w:numFmt w:val="bullet"/>
      <w:lvlText w:val="-"/>
      <w:lvlJc w:val="left"/>
      <w:pPr>
        <w:tabs>
          <w:tab w:val="num" w:pos="2880"/>
        </w:tabs>
        <w:ind w:left="2880" w:hanging="360"/>
      </w:pPr>
      <w:rPr>
        <w:rFonts w:ascii="Arial" w:hAnsi="Arial" w:hint="default"/>
      </w:rPr>
    </w:lvl>
    <w:lvl w:ilvl="4" w:tplc="33FCD054" w:tentative="1">
      <w:start w:val="1"/>
      <w:numFmt w:val="bullet"/>
      <w:lvlText w:val="-"/>
      <w:lvlJc w:val="left"/>
      <w:pPr>
        <w:tabs>
          <w:tab w:val="num" w:pos="3600"/>
        </w:tabs>
        <w:ind w:left="3600" w:hanging="360"/>
      </w:pPr>
      <w:rPr>
        <w:rFonts w:ascii="Arial" w:hAnsi="Arial" w:hint="default"/>
      </w:rPr>
    </w:lvl>
    <w:lvl w:ilvl="5" w:tplc="ADE0EBEE" w:tentative="1">
      <w:start w:val="1"/>
      <w:numFmt w:val="bullet"/>
      <w:lvlText w:val="-"/>
      <w:lvlJc w:val="left"/>
      <w:pPr>
        <w:tabs>
          <w:tab w:val="num" w:pos="4320"/>
        </w:tabs>
        <w:ind w:left="4320" w:hanging="360"/>
      </w:pPr>
      <w:rPr>
        <w:rFonts w:ascii="Arial" w:hAnsi="Arial" w:hint="default"/>
      </w:rPr>
    </w:lvl>
    <w:lvl w:ilvl="6" w:tplc="B964E0FA" w:tentative="1">
      <w:start w:val="1"/>
      <w:numFmt w:val="bullet"/>
      <w:lvlText w:val="-"/>
      <w:lvlJc w:val="left"/>
      <w:pPr>
        <w:tabs>
          <w:tab w:val="num" w:pos="5040"/>
        </w:tabs>
        <w:ind w:left="5040" w:hanging="360"/>
      </w:pPr>
      <w:rPr>
        <w:rFonts w:ascii="Arial" w:hAnsi="Arial" w:hint="default"/>
      </w:rPr>
    </w:lvl>
    <w:lvl w:ilvl="7" w:tplc="6996FB6C" w:tentative="1">
      <w:start w:val="1"/>
      <w:numFmt w:val="bullet"/>
      <w:lvlText w:val="-"/>
      <w:lvlJc w:val="left"/>
      <w:pPr>
        <w:tabs>
          <w:tab w:val="num" w:pos="5760"/>
        </w:tabs>
        <w:ind w:left="5760" w:hanging="360"/>
      </w:pPr>
      <w:rPr>
        <w:rFonts w:ascii="Arial" w:hAnsi="Arial" w:hint="default"/>
      </w:rPr>
    </w:lvl>
    <w:lvl w:ilvl="8" w:tplc="FC6EB14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61290E"/>
    <w:multiLevelType w:val="hybridMultilevel"/>
    <w:tmpl w:val="6ACA505C"/>
    <w:lvl w:ilvl="0" w:tplc="5E08C7A6">
      <w:start w:val="1"/>
      <w:numFmt w:val="bullet"/>
      <w:lvlText w:val="-"/>
      <w:lvlJc w:val="left"/>
      <w:pPr>
        <w:tabs>
          <w:tab w:val="num" w:pos="720"/>
        </w:tabs>
        <w:ind w:left="720" w:hanging="360"/>
      </w:pPr>
      <w:rPr>
        <w:rFonts w:ascii="Arial" w:hAnsi="Arial" w:hint="default"/>
      </w:rPr>
    </w:lvl>
    <w:lvl w:ilvl="1" w:tplc="E2CC4108" w:tentative="1">
      <w:start w:val="1"/>
      <w:numFmt w:val="bullet"/>
      <w:lvlText w:val="-"/>
      <w:lvlJc w:val="left"/>
      <w:pPr>
        <w:tabs>
          <w:tab w:val="num" w:pos="1440"/>
        </w:tabs>
        <w:ind w:left="1440" w:hanging="360"/>
      </w:pPr>
      <w:rPr>
        <w:rFonts w:ascii="Arial" w:hAnsi="Arial" w:hint="default"/>
      </w:rPr>
    </w:lvl>
    <w:lvl w:ilvl="2" w:tplc="5FCA4676" w:tentative="1">
      <w:start w:val="1"/>
      <w:numFmt w:val="bullet"/>
      <w:lvlText w:val="-"/>
      <w:lvlJc w:val="left"/>
      <w:pPr>
        <w:tabs>
          <w:tab w:val="num" w:pos="2160"/>
        </w:tabs>
        <w:ind w:left="2160" w:hanging="360"/>
      </w:pPr>
      <w:rPr>
        <w:rFonts w:ascii="Arial" w:hAnsi="Arial" w:hint="default"/>
      </w:rPr>
    </w:lvl>
    <w:lvl w:ilvl="3" w:tplc="A7C6D89C" w:tentative="1">
      <w:start w:val="1"/>
      <w:numFmt w:val="bullet"/>
      <w:lvlText w:val="-"/>
      <w:lvlJc w:val="left"/>
      <w:pPr>
        <w:tabs>
          <w:tab w:val="num" w:pos="2880"/>
        </w:tabs>
        <w:ind w:left="2880" w:hanging="360"/>
      </w:pPr>
      <w:rPr>
        <w:rFonts w:ascii="Arial" w:hAnsi="Arial" w:hint="default"/>
      </w:rPr>
    </w:lvl>
    <w:lvl w:ilvl="4" w:tplc="6D6657DE" w:tentative="1">
      <w:start w:val="1"/>
      <w:numFmt w:val="bullet"/>
      <w:lvlText w:val="-"/>
      <w:lvlJc w:val="left"/>
      <w:pPr>
        <w:tabs>
          <w:tab w:val="num" w:pos="3600"/>
        </w:tabs>
        <w:ind w:left="3600" w:hanging="360"/>
      </w:pPr>
      <w:rPr>
        <w:rFonts w:ascii="Arial" w:hAnsi="Arial" w:hint="default"/>
      </w:rPr>
    </w:lvl>
    <w:lvl w:ilvl="5" w:tplc="49804630" w:tentative="1">
      <w:start w:val="1"/>
      <w:numFmt w:val="bullet"/>
      <w:lvlText w:val="-"/>
      <w:lvlJc w:val="left"/>
      <w:pPr>
        <w:tabs>
          <w:tab w:val="num" w:pos="4320"/>
        </w:tabs>
        <w:ind w:left="4320" w:hanging="360"/>
      </w:pPr>
      <w:rPr>
        <w:rFonts w:ascii="Arial" w:hAnsi="Arial" w:hint="default"/>
      </w:rPr>
    </w:lvl>
    <w:lvl w:ilvl="6" w:tplc="F5263FB0" w:tentative="1">
      <w:start w:val="1"/>
      <w:numFmt w:val="bullet"/>
      <w:lvlText w:val="-"/>
      <w:lvlJc w:val="left"/>
      <w:pPr>
        <w:tabs>
          <w:tab w:val="num" w:pos="5040"/>
        </w:tabs>
        <w:ind w:left="5040" w:hanging="360"/>
      </w:pPr>
      <w:rPr>
        <w:rFonts w:ascii="Arial" w:hAnsi="Arial" w:hint="default"/>
      </w:rPr>
    </w:lvl>
    <w:lvl w:ilvl="7" w:tplc="BEBCD6CE" w:tentative="1">
      <w:start w:val="1"/>
      <w:numFmt w:val="bullet"/>
      <w:lvlText w:val="-"/>
      <w:lvlJc w:val="left"/>
      <w:pPr>
        <w:tabs>
          <w:tab w:val="num" w:pos="5760"/>
        </w:tabs>
        <w:ind w:left="5760" w:hanging="360"/>
      </w:pPr>
      <w:rPr>
        <w:rFonts w:ascii="Arial" w:hAnsi="Arial" w:hint="default"/>
      </w:rPr>
    </w:lvl>
    <w:lvl w:ilvl="8" w:tplc="5B1A5D1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C65312"/>
    <w:multiLevelType w:val="hybridMultilevel"/>
    <w:tmpl w:val="2A1842DA"/>
    <w:lvl w:ilvl="0" w:tplc="2144B1A8">
      <w:start w:val="1"/>
      <w:numFmt w:val="bullet"/>
      <w:lvlText w:val=""/>
      <w:lvlJc w:val="left"/>
      <w:pPr>
        <w:ind w:left="720" w:hanging="360"/>
      </w:pPr>
      <w:rPr>
        <w:rFonts w:ascii="Symbol" w:hAnsi="Symbol" w:hint="default"/>
      </w:rPr>
    </w:lvl>
    <w:lvl w:ilvl="1" w:tplc="E78CA7CC">
      <w:start w:val="1"/>
      <w:numFmt w:val="bullet"/>
      <w:lvlText w:val=""/>
      <w:lvlJc w:val="left"/>
      <w:pPr>
        <w:ind w:left="1440" w:hanging="360"/>
      </w:pPr>
      <w:rPr>
        <w:rFonts w:ascii="Symbol" w:hAnsi="Symbol" w:hint="default"/>
      </w:rPr>
    </w:lvl>
    <w:lvl w:ilvl="2" w:tplc="EE84C0B4">
      <w:start w:val="1"/>
      <w:numFmt w:val="bullet"/>
      <w:lvlText w:val=""/>
      <w:lvlJc w:val="left"/>
      <w:pPr>
        <w:ind w:left="2160" w:hanging="360"/>
      </w:pPr>
      <w:rPr>
        <w:rFonts w:ascii="Wingdings" w:hAnsi="Wingdings" w:hint="default"/>
      </w:rPr>
    </w:lvl>
    <w:lvl w:ilvl="3" w:tplc="2960A02A">
      <w:start w:val="1"/>
      <w:numFmt w:val="bullet"/>
      <w:lvlText w:val=""/>
      <w:lvlJc w:val="left"/>
      <w:pPr>
        <w:ind w:left="2880" w:hanging="360"/>
      </w:pPr>
      <w:rPr>
        <w:rFonts w:ascii="Symbol" w:hAnsi="Symbol" w:hint="default"/>
      </w:rPr>
    </w:lvl>
    <w:lvl w:ilvl="4" w:tplc="E9CE38B8">
      <w:start w:val="1"/>
      <w:numFmt w:val="bullet"/>
      <w:lvlText w:val="o"/>
      <w:lvlJc w:val="left"/>
      <w:pPr>
        <w:ind w:left="3600" w:hanging="360"/>
      </w:pPr>
      <w:rPr>
        <w:rFonts w:ascii="Courier New" w:hAnsi="Courier New" w:hint="default"/>
      </w:rPr>
    </w:lvl>
    <w:lvl w:ilvl="5" w:tplc="3C46C630">
      <w:start w:val="1"/>
      <w:numFmt w:val="bullet"/>
      <w:lvlText w:val=""/>
      <w:lvlJc w:val="left"/>
      <w:pPr>
        <w:ind w:left="4320" w:hanging="360"/>
      </w:pPr>
      <w:rPr>
        <w:rFonts w:ascii="Wingdings" w:hAnsi="Wingdings" w:hint="default"/>
      </w:rPr>
    </w:lvl>
    <w:lvl w:ilvl="6" w:tplc="A19EB6C8">
      <w:start w:val="1"/>
      <w:numFmt w:val="bullet"/>
      <w:lvlText w:val=""/>
      <w:lvlJc w:val="left"/>
      <w:pPr>
        <w:ind w:left="5040" w:hanging="360"/>
      </w:pPr>
      <w:rPr>
        <w:rFonts w:ascii="Symbol" w:hAnsi="Symbol" w:hint="default"/>
      </w:rPr>
    </w:lvl>
    <w:lvl w:ilvl="7" w:tplc="A73C5696">
      <w:start w:val="1"/>
      <w:numFmt w:val="bullet"/>
      <w:lvlText w:val="o"/>
      <w:lvlJc w:val="left"/>
      <w:pPr>
        <w:ind w:left="5760" w:hanging="360"/>
      </w:pPr>
      <w:rPr>
        <w:rFonts w:ascii="Courier New" w:hAnsi="Courier New" w:hint="default"/>
      </w:rPr>
    </w:lvl>
    <w:lvl w:ilvl="8" w:tplc="483EF340">
      <w:start w:val="1"/>
      <w:numFmt w:val="bullet"/>
      <w:lvlText w:val=""/>
      <w:lvlJc w:val="left"/>
      <w:pPr>
        <w:ind w:left="6480" w:hanging="360"/>
      </w:pPr>
      <w:rPr>
        <w:rFonts w:ascii="Wingdings" w:hAnsi="Wingdings" w:hint="default"/>
      </w:rPr>
    </w:lvl>
  </w:abstractNum>
  <w:abstractNum w:abstractNumId="27" w15:restartNumberingAfterBreak="0">
    <w:nsid w:val="514A566A"/>
    <w:multiLevelType w:val="hybridMultilevel"/>
    <w:tmpl w:val="1160F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EE5228"/>
    <w:multiLevelType w:val="hybridMultilevel"/>
    <w:tmpl w:val="4262307A"/>
    <w:lvl w:ilvl="0" w:tplc="168440BC">
      <w:start w:val="1"/>
      <w:numFmt w:val="bullet"/>
      <w:lvlText w:val="-"/>
      <w:lvlJc w:val="left"/>
      <w:pPr>
        <w:tabs>
          <w:tab w:val="num" w:pos="720"/>
        </w:tabs>
        <w:ind w:left="720" w:hanging="360"/>
      </w:pPr>
      <w:rPr>
        <w:rFonts w:ascii="Arial" w:hAnsi="Arial" w:hint="default"/>
      </w:rPr>
    </w:lvl>
    <w:lvl w:ilvl="1" w:tplc="F9747AEA" w:tentative="1">
      <w:start w:val="1"/>
      <w:numFmt w:val="bullet"/>
      <w:lvlText w:val="-"/>
      <w:lvlJc w:val="left"/>
      <w:pPr>
        <w:tabs>
          <w:tab w:val="num" w:pos="1440"/>
        </w:tabs>
        <w:ind w:left="1440" w:hanging="360"/>
      </w:pPr>
      <w:rPr>
        <w:rFonts w:ascii="Arial" w:hAnsi="Arial" w:hint="default"/>
      </w:rPr>
    </w:lvl>
    <w:lvl w:ilvl="2" w:tplc="E632972A" w:tentative="1">
      <w:start w:val="1"/>
      <w:numFmt w:val="bullet"/>
      <w:lvlText w:val="-"/>
      <w:lvlJc w:val="left"/>
      <w:pPr>
        <w:tabs>
          <w:tab w:val="num" w:pos="2160"/>
        </w:tabs>
        <w:ind w:left="2160" w:hanging="360"/>
      </w:pPr>
      <w:rPr>
        <w:rFonts w:ascii="Arial" w:hAnsi="Arial" w:hint="default"/>
      </w:rPr>
    </w:lvl>
    <w:lvl w:ilvl="3" w:tplc="D3D074CC" w:tentative="1">
      <w:start w:val="1"/>
      <w:numFmt w:val="bullet"/>
      <w:lvlText w:val="-"/>
      <w:lvlJc w:val="left"/>
      <w:pPr>
        <w:tabs>
          <w:tab w:val="num" w:pos="2880"/>
        </w:tabs>
        <w:ind w:left="2880" w:hanging="360"/>
      </w:pPr>
      <w:rPr>
        <w:rFonts w:ascii="Arial" w:hAnsi="Arial" w:hint="default"/>
      </w:rPr>
    </w:lvl>
    <w:lvl w:ilvl="4" w:tplc="22D47C16" w:tentative="1">
      <w:start w:val="1"/>
      <w:numFmt w:val="bullet"/>
      <w:lvlText w:val="-"/>
      <w:lvlJc w:val="left"/>
      <w:pPr>
        <w:tabs>
          <w:tab w:val="num" w:pos="3600"/>
        </w:tabs>
        <w:ind w:left="3600" w:hanging="360"/>
      </w:pPr>
      <w:rPr>
        <w:rFonts w:ascii="Arial" w:hAnsi="Arial" w:hint="default"/>
      </w:rPr>
    </w:lvl>
    <w:lvl w:ilvl="5" w:tplc="DEDE6644" w:tentative="1">
      <w:start w:val="1"/>
      <w:numFmt w:val="bullet"/>
      <w:lvlText w:val="-"/>
      <w:lvlJc w:val="left"/>
      <w:pPr>
        <w:tabs>
          <w:tab w:val="num" w:pos="4320"/>
        </w:tabs>
        <w:ind w:left="4320" w:hanging="360"/>
      </w:pPr>
      <w:rPr>
        <w:rFonts w:ascii="Arial" w:hAnsi="Arial" w:hint="default"/>
      </w:rPr>
    </w:lvl>
    <w:lvl w:ilvl="6" w:tplc="99E4427A" w:tentative="1">
      <w:start w:val="1"/>
      <w:numFmt w:val="bullet"/>
      <w:lvlText w:val="-"/>
      <w:lvlJc w:val="left"/>
      <w:pPr>
        <w:tabs>
          <w:tab w:val="num" w:pos="5040"/>
        </w:tabs>
        <w:ind w:left="5040" w:hanging="360"/>
      </w:pPr>
      <w:rPr>
        <w:rFonts w:ascii="Arial" w:hAnsi="Arial" w:hint="default"/>
      </w:rPr>
    </w:lvl>
    <w:lvl w:ilvl="7" w:tplc="A5C4CC8C" w:tentative="1">
      <w:start w:val="1"/>
      <w:numFmt w:val="bullet"/>
      <w:lvlText w:val="-"/>
      <w:lvlJc w:val="left"/>
      <w:pPr>
        <w:tabs>
          <w:tab w:val="num" w:pos="5760"/>
        </w:tabs>
        <w:ind w:left="5760" w:hanging="360"/>
      </w:pPr>
      <w:rPr>
        <w:rFonts w:ascii="Arial" w:hAnsi="Arial" w:hint="default"/>
      </w:rPr>
    </w:lvl>
    <w:lvl w:ilvl="8" w:tplc="A1CC777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9C5B1D"/>
    <w:multiLevelType w:val="hybridMultilevel"/>
    <w:tmpl w:val="81EA6E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8D5F69"/>
    <w:multiLevelType w:val="hybridMultilevel"/>
    <w:tmpl w:val="130E44EE"/>
    <w:lvl w:ilvl="0" w:tplc="FFFFFFFF">
      <w:start w:val="1"/>
      <w:numFmt w:val="decimal"/>
      <w:lvlText w:val="%1."/>
      <w:lvlJc w:val="left"/>
      <w:pPr>
        <w:tabs>
          <w:tab w:val="num" w:pos="720"/>
        </w:tabs>
        <w:ind w:left="720" w:hanging="360"/>
      </w:pPr>
    </w:lvl>
    <w:lvl w:ilvl="1" w:tplc="0C090001">
      <w:start w:val="1"/>
      <w:numFmt w:val="bullet"/>
      <w:lvlText w:val=""/>
      <w:lvlJc w:val="left"/>
      <w:pPr>
        <w:ind w:left="72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15:restartNumberingAfterBreak="0">
    <w:nsid w:val="5C5D2DB9"/>
    <w:multiLevelType w:val="hybridMultilevel"/>
    <w:tmpl w:val="77CC45DE"/>
    <w:lvl w:ilvl="0" w:tplc="DED2AEB0">
      <w:start w:val="1"/>
      <w:numFmt w:val="bullet"/>
      <w:lvlText w:val="-"/>
      <w:lvlJc w:val="left"/>
      <w:pPr>
        <w:tabs>
          <w:tab w:val="num" w:pos="720"/>
        </w:tabs>
        <w:ind w:left="720" w:hanging="360"/>
      </w:pPr>
      <w:rPr>
        <w:rFonts w:ascii="Arial" w:hAnsi="Arial" w:hint="default"/>
      </w:rPr>
    </w:lvl>
    <w:lvl w:ilvl="1" w:tplc="0B34275A" w:tentative="1">
      <w:start w:val="1"/>
      <w:numFmt w:val="bullet"/>
      <w:lvlText w:val="-"/>
      <w:lvlJc w:val="left"/>
      <w:pPr>
        <w:tabs>
          <w:tab w:val="num" w:pos="1440"/>
        </w:tabs>
        <w:ind w:left="1440" w:hanging="360"/>
      </w:pPr>
      <w:rPr>
        <w:rFonts w:ascii="Arial" w:hAnsi="Arial" w:hint="default"/>
      </w:rPr>
    </w:lvl>
    <w:lvl w:ilvl="2" w:tplc="086677A8" w:tentative="1">
      <w:start w:val="1"/>
      <w:numFmt w:val="bullet"/>
      <w:lvlText w:val="-"/>
      <w:lvlJc w:val="left"/>
      <w:pPr>
        <w:tabs>
          <w:tab w:val="num" w:pos="2160"/>
        </w:tabs>
        <w:ind w:left="2160" w:hanging="360"/>
      </w:pPr>
      <w:rPr>
        <w:rFonts w:ascii="Arial" w:hAnsi="Arial" w:hint="default"/>
      </w:rPr>
    </w:lvl>
    <w:lvl w:ilvl="3" w:tplc="CF2A076C" w:tentative="1">
      <w:start w:val="1"/>
      <w:numFmt w:val="bullet"/>
      <w:lvlText w:val="-"/>
      <w:lvlJc w:val="left"/>
      <w:pPr>
        <w:tabs>
          <w:tab w:val="num" w:pos="2880"/>
        </w:tabs>
        <w:ind w:left="2880" w:hanging="360"/>
      </w:pPr>
      <w:rPr>
        <w:rFonts w:ascii="Arial" w:hAnsi="Arial" w:hint="default"/>
      </w:rPr>
    </w:lvl>
    <w:lvl w:ilvl="4" w:tplc="0ED8E596" w:tentative="1">
      <w:start w:val="1"/>
      <w:numFmt w:val="bullet"/>
      <w:lvlText w:val="-"/>
      <w:lvlJc w:val="left"/>
      <w:pPr>
        <w:tabs>
          <w:tab w:val="num" w:pos="3600"/>
        </w:tabs>
        <w:ind w:left="3600" w:hanging="360"/>
      </w:pPr>
      <w:rPr>
        <w:rFonts w:ascii="Arial" w:hAnsi="Arial" w:hint="default"/>
      </w:rPr>
    </w:lvl>
    <w:lvl w:ilvl="5" w:tplc="301C290C" w:tentative="1">
      <w:start w:val="1"/>
      <w:numFmt w:val="bullet"/>
      <w:lvlText w:val="-"/>
      <w:lvlJc w:val="left"/>
      <w:pPr>
        <w:tabs>
          <w:tab w:val="num" w:pos="4320"/>
        </w:tabs>
        <w:ind w:left="4320" w:hanging="360"/>
      </w:pPr>
      <w:rPr>
        <w:rFonts w:ascii="Arial" w:hAnsi="Arial" w:hint="default"/>
      </w:rPr>
    </w:lvl>
    <w:lvl w:ilvl="6" w:tplc="377CFF74" w:tentative="1">
      <w:start w:val="1"/>
      <w:numFmt w:val="bullet"/>
      <w:lvlText w:val="-"/>
      <w:lvlJc w:val="left"/>
      <w:pPr>
        <w:tabs>
          <w:tab w:val="num" w:pos="5040"/>
        </w:tabs>
        <w:ind w:left="5040" w:hanging="360"/>
      </w:pPr>
      <w:rPr>
        <w:rFonts w:ascii="Arial" w:hAnsi="Arial" w:hint="default"/>
      </w:rPr>
    </w:lvl>
    <w:lvl w:ilvl="7" w:tplc="B4583A4C" w:tentative="1">
      <w:start w:val="1"/>
      <w:numFmt w:val="bullet"/>
      <w:lvlText w:val="-"/>
      <w:lvlJc w:val="left"/>
      <w:pPr>
        <w:tabs>
          <w:tab w:val="num" w:pos="5760"/>
        </w:tabs>
        <w:ind w:left="5760" w:hanging="360"/>
      </w:pPr>
      <w:rPr>
        <w:rFonts w:ascii="Arial" w:hAnsi="Arial" w:hint="default"/>
      </w:rPr>
    </w:lvl>
    <w:lvl w:ilvl="8" w:tplc="E9D429A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6608D8"/>
    <w:multiLevelType w:val="multilevel"/>
    <w:tmpl w:val="CF6AA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4F30F58"/>
    <w:multiLevelType w:val="hybridMultilevel"/>
    <w:tmpl w:val="BE86C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7B28FA9"/>
    <w:multiLevelType w:val="hybridMultilevel"/>
    <w:tmpl w:val="591C0ED6"/>
    <w:lvl w:ilvl="0" w:tplc="A9107FD8">
      <w:start w:val="1"/>
      <w:numFmt w:val="bullet"/>
      <w:lvlText w:val=""/>
      <w:lvlJc w:val="left"/>
      <w:pPr>
        <w:ind w:left="720" w:hanging="360"/>
      </w:pPr>
      <w:rPr>
        <w:rFonts w:ascii="Symbol" w:hAnsi="Symbol" w:hint="default"/>
      </w:rPr>
    </w:lvl>
    <w:lvl w:ilvl="1" w:tplc="0DD864AC">
      <w:start w:val="1"/>
      <w:numFmt w:val="bullet"/>
      <w:lvlText w:val="o"/>
      <w:lvlJc w:val="left"/>
      <w:pPr>
        <w:ind w:left="1440" w:hanging="360"/>
      </w:pPr>
      <w:rPr>
        <w:rFonts w:ascii="Courier New" w:hAnsi="Courier New" w:hint="default"/>
      </w:rPr>
    </w:lvl>
    <w:lvl w:ilvl="2" w:tplc="97B0B3CA">
      <w:start w:val="1"/>
      <w:numFmt w:val="bullet"/>
      <w:lvlText w:val=""/>
      <w:lvlJc w:val="left"/>
      <w:pPr>
        <w:ind w:left="2160" w:hanging="360"/>
      </w:pPr>
      <w:rPr>
        <w:rFonts w:ascii="Wingdings" w:hAnsi="Wingdings" w:hint="default"/>
      </w:rPr>
    </w:lvl>
    <w:lvl w:ilvl="3" w:tplc="FB86E230">
      <w:start w:val="1"/>
      <w:numFmt w:val="bullet"/>
      <w:lvlText w:val=""/>
      <w:lvlJc w:val="left"/>
      <w:pPr>
        <w:ind w:left="2880" w:hanging="360"/>
      </w:pPr>
      <w:rPr>
        <w:rFonts w:ascii="Symbol" w:hAnsi="Symbol" w:hint="default"/>
      </w:rPr>
    </w:lvl>
    <w:lvl w:ilvl="4" w:tplc="C804C08E">
      <w:start w:val="1"/>
      <w:numFmt w:val="bullet"/>
      <w:lvlText w:val="o"/>
      <w:lvlJc w:val="left"/>
      <w:pPr>
        <w:ind w:left="3600" w:hanging="360"/>
      </w:pPr>
      <w:rPr>
        <w:rFonts w:ascii="Courier New" w:hAnsi="Courier New" w:hint="default"/>
      </w:rPr>
    </w:lvl>
    <w:lvl w:ilvl="5" w:tplc="788ACFC0">
      <w:start w:val="1"/>
      <w:numFmt w:val="bullet"/>
      <w:lvlText w:val=""/>
      <w:lvlJc w:val="left"/>
      <w:pPr>
        <w:ind w:left="4320" w:hanging="360"/>
      </w:pPr>
      <w:rPr>
        <w:rFonts w:ascii="Wingdings" w:hAnsi="Wingdings" w:hint="default"/>
      </w:rPr>
    </w:lvl>
    <w:lvl w:ilvl="6" w:tplc="76AE8F6A">
      <w:start w:val="1"/>
      <w:numFmt w:val="bullet"/>
      <w:lvlText w:val=""/>
      <w:lvlJc w:val="left"/>
      <w:pPr>
        <w:ind w:left="5040" w:hanging="360"/>
      </w:pPr>
      <w:rPr>
        <w:rFonts w:ascii="Symbol" w:hAnsi="Symbol" w:hint="default"/>
      </w:rPr>
    </w:lvl>
    <w:lvl w:ilvl="7" w:tplc="72CA5134">
      <w:start w:val="1"/>
      <w:numFmt w:val="bullet"/>
      <w:lvlText w:val="o"/>
      <w:lvlJc w:val="left"/>
      <w:pPr>
        <w:ind w:left="5760" w:hanging="360"/>
      </w:pPr>
      <w:rPr>
        <w:rFonts w:ascii="Courier New" w:hAnsi="Courier New" w:hint="default"/>
      </w:rPr>
    </w:lvl>
    <w:lvl w:ilvl="8" w:tplc="9B98B116">
      <w:start w:val="1"/>
      <w:numFmt w:val="bullet"/>
      <w:lvlText w:val=""/>
      <w:lvlJc w:val="left"/>
      <w:pPr>
        <w:ind w:left="6480" w:hanging="360"/>
      </w:pPr>
      <w:rPr>
        <w:rFonts w:ascii="Wingdings" w:hAnsi="Wingdings" w:hint="default"/>
      </w:rPr>
    </w:lvl>
  </w:abstractNum>
  <w:abstractNum w:abstractNumId="36"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0997B19"/>
    <w:multiLevelType w:val="hybridMultilevel"/>
    <w:tmpl w:val="7A2EDD3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8" w15:restartNumberingAfterBreak="0">
    <w:nsid w:val="73C35173"/>
    <w:multiLevelType w:val="hybridMultilevel"/>
    <w:tmpl w:val="D3248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945C5C"/>
    <w:multiLevelType w:val="multilevel"/>
    <w:tmpl w:val="CF6AA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8650BB8"/>
    <w:multiLevelType w:val="hybridMultilevel"/>
    <w:tmpl w:val="298C3064"/>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1" w15:restartNumberingAfterBreak="0">
    <w:nsid w:val="79835C47"/>
    <w:multiLevelType w:val="hybridMultilevel"/>
    <w:tmpl w:val="B36013F8"/>
    <w:lvl w:ilvl="0" w:tplc="8E9C6886">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DAE4AB8"/>
    <w:multiLevelType w:val="hybridMultilevel"/>
    <w:tmpl w:val="1160F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694CE9"/>
    <w:multiLevelType w:val="hybridMultilevel"/>
    <w:tmpl w:val="B1908A34"/>
    <w:lvl w:ilvl="0" w:tplc="E3AAB124">
      <w:start w:val="1"/>
      <w:numFmt w:val="bullet"/>
      <w:lvlText w:val="g"/>
      <w:lvlJc w:val="left"/>
      <w:pPr>
        <w:ind w:left="360" w:hanging="360"/>
      </w:pPr>
      <w:rPr>
        <w:rFonts w:ascii="Wingdings 3" w:hAnsi="Wingdings 3" w:hint="default"/>
        <w:b w:val="0"/>
        <w:i w:val="0"/>
        <w:color w:val="B9BBBD" w:themeColor="text2" w:themeTint="66"/>
        <w:w w:val="1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45706">
    <w:abstractNumId w:val="35"/>
  </w:num>
  <w:num w:numId="2" w16cid:durableId="1773740878">
    <w:abstractNumId w:val="26"/>
  </w:num>
  <w:num w:numId="3" w16cid:durableId="1375615946">
    <w:abstractNumId w:val="12"/>
  </w:num>
  <w:num w:numId="4" w16cid:durableId="1700546938">
    <w:abstractNumId w:val="17"/>
  </w:num>
  <w:num w:numId="5" w16cid:durableId="783961428">
    <w:abstractNumId w:val="34"/>
  </w:num>
  <w:num w:numId="6" w16cid:durableId="686373305">
    <w:abstractNumId w:val="0"/>
  </w:num>
  <w:num w:numId="7" w16cid:durableId="164639685">
    <w:abstractNumId w:val="2"/>
  </w:num>
  <w:num w:numId="8" w16cid:durableId="421952371">
    <w:abstractNumId w:val="3"/>
  </w:num>
  <w:num w:numId="9" w16cid:durableId="1314143035">
    <w:abstractNumId w:val="42"/>
  </w:num>
  <w:num w:numId="10" w16cid:durableId="1683780631">
    <w:abstractNumId w:val="36"/>
  </w:num>
  <w:num w:numId="11" w16cid:durableId="1927111882">
    <w:abstractNumId w:val="22"/>
  </w:num>
  <w:num w:numId="12" w16cid:durableId="196891890">
    <w:abstractNumId w:val="44"/>
  </w:num>
  <w:num w:numId="13" w16cid:durableId="340083595">
    <w:abstractNumId w:val="21"/>
  </w:num>
  <w:num w:numId="14" w16cid:durableId="332342559">
    <w:abstractNumId w:val="1"/>
  </w:num>
  <w:num w:numId="15" w16cid:durableId="1500853942">
    <w:abstractNumId w:val="9"/>
  </w:num>
  <w:num w:numId="16" w16cid:durableId="557202159">
    <w:abstractNumId w:val="28"/>
  </w:num>
  <w:num w:numId="17" w16cid:durableId="563957359">
    <w:abstractNumId w:val="18"/>
  </w:num>
  <w:num w:numId="18" w16cid:durableId="953440805">
    <w:abstractNumId w:val="24"/>
  </w:num>
  <w:num w:numId="19" w16cid:durableId="374236698">
    <w:abstractNumId w:val="16"/>
  </w:num>
  <w:num w:numId="20" w16cid:durableId="1077242962">
    <w:abstractNumId w:val="8"/>
  </w:num>
  <w:num w:numId="21" w16cid:durableId="1214459675">
    <w:abstractNumId w:val="15"/>
  </w:num>
  <w:num w:numId="22" w16cid:durableId="1786656087">
    <w:abstractNumId w:val="5"/>
  </w:num>
  <w:num w:numId="23" w16cid:durableId="2119524739">
    <w:abstractNumId w:val="31"/>
  </w:num>
  <w:num w:numId="24" w16cid:durableId="752316498">
    <w:abstractNumId w:val="25"/>
  </w:num>
  <w:num w:numId="25" w16cid:durableId="1475567736">
    <w:abstractNumId w:val="14"/>
  </w:num>
  <w:num w:numId="26" w16cid:durableId="1621717676">
    <w:abstractNumId w:val="38"/>
  </w:num>
  <w:num w:numId="27" w16cid:durableId="803935009">
    <w:abstractNumId w:val="10"/>
  </w:num>
  <w:num w:numId="28" w16cid:durableId="420219120">
    <w:abstractNumId w:val="13"/>
  </w:num>
  <w:num w:numId="29" w16cid:durableId="446854650">
    <w:abstractNumId w:val="30"/>
  </w:num>
  <w:num w:numId="30" w16cid:durableId="976642275">
    <w:abstractNumId w:val="40"/>
  </w:num>
  <w:num w:numId="31" w16cid:durableId="776632314">
    <w:abstractNumId w:val="32"/>
  </w:num>
  <w:num w:numId="32" w16cid:durableId="1899782614">
    <w:abstractNumId w:val="23"/>
  </w:num>
  <w:num w:numId="33" w16cid:durableId="591744075">
    <w:abstractNumId w:val="19"/>
  </w:num>
  <w:num w:numId="34" w16cid:durableId="598491034">
    <w:abstractNumId w:val="27"/>
  </w:num>
  <w:num w:numId="35" w16cid:durableId="1096050845">
    <w:abstractNumId w:val="20"/>
  </w:num>
  <w:num w:numId="36" w16cid:durableId="633484843">
    <w:abstractNumId w:val="43"/>
  </w:num>
  <w:num w:numId="37" w16cid:durableId="1356006673">
    <w:abstractNumId w:val="11"/>
  </w:num>
  <w:num w:numId="38" w16cid:durableId="285162364">
    <w:abstractNumId w:val="37"/>
  </w:num>
  <w:num w:numId="39" w16cid:durableId="1272009329">
    <w:abstractNumId w:val="7"/>
  </w:num>
  <w:num w:numId="40" w16cid:durableId="1853641514">
    <w:abstractNumId w:val="39"/>
  </w:num>
  <w:num w:numId="41" w16cid:durableId="842933107">
    <w:abstractNumId w:val="41"/>
  </w:num>
  <w:num w:numId="42" w16cid:durableId="832338226">
    <w:abstractNumId w:val="33"/>
  </w:num>
  <w:num w:numId="43" w16cid:durableId="1245529131">
    <w:abstractNumId w:val="4"/>
  </w:num>
  <w:num w:numId="44" w16cid:durableId="1983540751">
    <w:abstractNumId w:val="6"/>
  </w:num>
  <w:num w:numId="45" w16cid:durableId="59278644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5D70"/>
    <w:rsid w:val="0001232A"/>
    <w:rsid w:val="0001667E"/>
    <w:rsid w:val="00016924"/>
    <w:rsid w:val="00017106"/>
    <w:rsid w:val="00017D34"/>
    <w:rsid w:val="000218D1"/>
    <w:rsid w:val="000312ED"/>
    <w:rsid w:val="000439B3"/>
    <w:rsid w:val="0004546A"/>
    <w:rsid w:val="00045959"/>
    <w:rsid w:val="00086E5D"/>
    <w:rsid w:val="0009410B"/>
    <w:rsid w:val="000948B0"/>
    <w:rsid w:val="000A23FF"/>
    <w:rsid w:val="000A7715"/>
    <w:rsid w:val="000B04F0"/>
    <w:rsid w:val="000C4311"/>
    <w:rsid w:val="000C6C11"/>
    <w:rsid w:val="000D301B"/>
    <w:rsid w:val="000D70D0"/>
    <w:rsid w:val="000E3BC0"/>
    <w:rsid w:val="00110C4E"/>
    <w:rsid w:val="00111DD5"/>
    <w:rsid w:val="00126136"/>
    <w:rsid w:val="00131C37"/>
    <w:rsid w:val="00141DCC"/>
    <w:rsid w:val="0015512D"/>
    <w:rsid w:val="00157BA8"/>
    <w:rsid w:val="001603D1"/>
    <w:rsid w:val="001624DD"/>
    <w:rsid w:val="001662A7"/>
    <w:rsid w:val="00190324"/>
    <w:rsid w:val="00190CD8"/>
    <w:rsid w:val="00193CA3"/>
    <w:rsid w:val="001A00AE"/>
    <w:rsid w:val="001B36DB"/>
    <w:rsid w:val="001C67EF"/>
    <w:rsid w:val="001C74DF"/>
    <w:rsid w:val="001C7B61"/>
    <w:rsid w:val="001E2545"/>
    <w:rsid w:val="001E547C"/>
    <w:rsid w:val="001E7717"/>
    <w:rsid w:val="00204FDF"/>
    <w:rsid w:val="0021481D"/>
    <w:rsid w:val="00222EDD"/>
    <w:rsid w:val="0023173B"/>
    <w:rsid w:val="0024131D"/>
    <w:rsid w:val="00243F43"/>
    <w:rsid w:val="00244064"/>
    <w:rsid w:val="00262768"/>
    <w:rsid w:val="00262E24"/>
    <w:rsid w:val="00263CE5"/>
    <w:rsid w:val="00272F96"/>
    <w:rsid w:val="002757D1"/>
    <w:rsid w:val="00292A20"/>
    <w:rsid w:val="00292E55"/>
    <w:rsid w:val="002A190B"/>
    <w:rsid w:val="002A6DE5"/>
    <w:rsid w:val="002B107C"/>
    <w:rsid w:val="002C0BB6"/>
    <w:rsid w:val="002C5030"/>
    <w:rsid w:val="002D2929"/>
    <w:rsid w:val="002E1BDB"/>
    <w:rsid w:val="002E25FF"/>
    <w:rsid w:val="002F195F"/>
    <w:rsid w:val="002F6A6E"/>
    <w:rsid w:val="002F7453"/>
    <w:rsid w:val="003040A0"/>
    <w:rsid w:val="003049C8"/>
    <w:rsid w:val="003061FA"/>
    <w:rsid w:val="00313947"/>
    <w:rsid w:val="003141F0"/>
    <w:rsid w:val="00320409"/>
    <w:rsid w:val="00326902"/>
    <w:rsid w:val="00330B2B"/>
    <w:rsid w:val="00335A05"/>
    <w:rsid w:val="00345337"/>
    <w:rsid w:val="00354953"/>
    <w:rsid w:val="003579CE"/>
    <w:rsid w:val="00357C09"/>
    <w:rsid w:val="003647A3"/>
    <w:rsid w:val="00365FC8"/>
    <w:rsid w:val="00381219"/>
    <w:rsid w:val="003848BD"/>
    <w:rsid w:val="00390D10"/>
    <w:rsid w:val="00397D62"/>
    <w:rsid w:val="003A5399"/>
    <w:rsid w:val="003A5501"/>
    <w:rsid w:val="003C0197"/>
    <w:rsid w:val="003C314D"/>
    <w:rsid w:val="003C45E3"/>
    <w:rsid w:val="003D098E"/>
    <w:rsid w:val="003D13B9"/>
    <w:rsid w:val="003D21A4"/>
    <w:rsid w:val="003D2AA7"/>
    <w:rsid w:val="003D4C9F"/>
    <w:rsid w:val="003E2B5D"/>
    <w:rsid w:val="003E5163"/>
    <w:rsid w:val="003F4833"/>
    <w:rsid w:val="003F7945"/>
    <w:rsid w:val="00404226"/>
    <w:rsid w:val="00411784"/>
    <w:rsid w:val="00411AE4"/>
    <w:rsid w:val="00412BDB"/>
    <w:rsid w:val="00412CB6"/>
    <w:rsid w:val="004200F4"/>
    <w:rsid w:val="00422C70"/>
    <w:rsid w:val="00431C60"/>
    <w:rsid w:val="00431F60"/>
    <w:rsid w:val="004324C1"/>
    <w:rsid w:val="004574E6"/>
    <w:rsid w:val="00472C56"/>
    <w:rsid w:val="00474562"/>
    <w:rsid w:val="004766BD"/>
    <w:rsid w:val="00477BB8"/>
    <w:rsid w:val="004805CA"/>
    <w:rsid w:val="004936AE"/>
    <w:rsid w:val="004A29EC"/>
    <w:rsid w:val="004A439A"/>
    <w:rsid w:val="004B6279"/>
    <w:rsid w:val="004B678F"/>
    <w:rsid w:val="004B75A6"/>
    <w:rsid w:val="004C1120"/>
    <w:rsid w:val="004C3727"/>
    <w:rsid w:val="004C5EA2"/>
    <w:rsid w:val="004D413A"/>
    <w:rsid w:val="004D6EF2"/>
    <w:rsid w:val="004E2CC5"/>
    <w:rsid w:val="004F0943"/>
    <w:rsid w:val="004F4777"/>
    <w:rsid w:val="00503BBB"/>
    <w:rsid w:val="0051153C"/>
    <w:rsid w:val="005147DC"/>
    <w:rsid w:val="00517281"/>
    <w:rsid w:val="00522243"/>
    <w:rsid w:val="005321F3"/>
    <w:rsid w:val="00534CF9"/>
    <w:rsid w:val="005355F1"/>
    <w:rsid w:val="00541FF3"/>
    <w:rsid w:val="00555A9C"/>
    <w:rsid w:val="00566E72"/>
    <w:rsid w:val="00572F8B"/>
    <w:rsid w:val="0057453D"/>
    <w:rsid w:val="00574ABF"/>
    <w:rsid w:val="005774BB"/>
    <w:rsid w:val="00586506"/>
    <w:rsid w:val="00591270"/>
    <w:rsid w:val="00594817"/>
    <w:rsid w:val="00595A29"/>
    <w:rsid w:val="005A4619"/>
    <w:rsid w:val="005A7958"/>
    <w:rsid w:val="005B28E3"/>
    <w:rsid w:val="005B4AB7"/>
    <w:rsid w:val="005B5273"/>
    <w:rsid w:val="005B7AA4"/>
    <w:rsid w:val="005C0483"/>
    <w:rsid w:val="005D6A16"/>
    <w:rsid w:val="005E6D39"/>
    <w:rsid w:val="005F0311"/>
    <w:rsid w:val="005F5285"/>
    <w:rsid w:val="005F6D39"/>
    <w:rsid w:val="0060376A"/>
    <w:rsid w:val="00614034"/>
    <w:rsid w:val="00634417"/>
    <w:rsid w:val="00636A70"/>
    <w:rsid w:val="0064530C"/>
    <w:rsid w:val="00646299"/>
    <w:rsid w:val="0065233C"/>
    <w:rsid w:val="00656D3E"/>
    <w:rsid w:val="00660B39"/>
    <w:rsid w:val="00665065"/>
    <w:rsid w:val="00671B81"/>
    <w:rsid w:val="0067464E"/>
    <w:rsid w:val="00687BA9"/>
    <w:rsid w:val="006E2DD9"/>
    <w:rsid w:val="006E4259"/>
    <w:rsid w:val="006E5CAF"/>
    <w:rsid w:val="006E6CD5"/>
    <w:rsid w:val="00701E0B"/>
    <w:rsid w:val="00711D7C"/>
    <w:rsid w:val="00720905"/>
    <w:rsid w:val="007264EE"/>
    <w:rsid w:val="00727578"/>
    <w:rsid w:val="00733496"/>
    <w:rsid w:val="007335B7"/>
    <w:rsid w:val="0073416C"/>
    <w:rsid w:val="00753087"/>
    <w:rsid w:val="00755EC9"/>
    <w:rsid w:val="007564CA"/>
    <w:rsid w:val="00766B06"/>
    <w:rsid w:val="007739B2"/>
    <w:rsid w:val="00773DD6"/>
    <w:rsid w:val="007740C0"/>
    <w:rsid w:val="0077703B"/>
    <w:rsid w:val="007808FE"/>
    <w:rsid w:val="00797558"/>
    <w:rsid w:val="007A5A11"/>
    <w:rsid w:val="007A5FF8"/>
    <w:rsid w:val="007B32A4"/>
    <w:rsid w:val="007B52A9"/>
    <w:rsid w:val="007D192F"/>
    <w:rsid w:val="007D1C28"/>
    <w:rsid w:val="007E187B"/>
    <w:rsid w:val="007E3DCF"/>
    <w:rsid w:val="007E3E77"/>
    <w:rsid w:val="007E4B55"/>
    <w:rsid w:val="007F1266"/>
    <w:rsid w:val="007F17C3"/>
    <w:rsid w:val="007F347D"/>
    <w:rsid w:val="007F36F7"/>
    <w:rsid w:val="007F5842"/>
    <w:rsid w:val="00801B34"/>
    <w:rsid w:val="00803D41"/>
    <w:rsid w:val="00805E98"/>
    <w:rsid w:val="008142D6"/>
    <w:rsid w:val="008147E9"/>
    <w:rsid w:val="0083244C"/>
    <w:rsid w:val="00834306"/>
    <w:rsid w:val="00841035"/>
    <w:rsid w:val="0084307C"/>
    <w:rsid w:val="008433CF"/>
    <w:rsid w:val="00856DE3"/>
    <w:rsid w:val="00863E1C"/>
    <w:rsid w:val="00892AE4"/>
    <w:rsid w:val="0089608E"/>
    <w:rsid w:val="00897806"/>
    <w:rsid w:val="008A3999"/>
    <w:rsid w:val="008B4860"/>
    <w:rsid w:val="008C0FDE"/>
    <w:rsid w:val="008C1A12"/>
    <w:rsid w:val="008D619E"/>
    <w:rsid w:val="008E7D7F"/>
    <w:rsid w:val="008F16A0"/>
    <w:rsid w:val="008F298B"/>
    <w:rsid w:val="008F2B89"/>
    <w:rsid w:val="009055AE"/>
    <w:rsid w:val="009117F1"/>
    <w:rsid w:val="0091639B"/>
    <w:rsid w:val="00923170"/>
    <w:rsid w:val="00923539"/>
    <w:rsid w:val="00925C94"/>
    <w:rsid w:val="00933430"/>
    <w:rsid w:val="009369F9"/>
    <w:rsid w:val="009446D7"/>
    <w:rsid w:val="0094725B"/>
    <w:rsid w:val="00956B40"/>
    <w:rsid w:val="0097095C"/>
    <w:rsid w:val="00976AFB"/>
    <w:rsid w:val="009809FD"/>
    <w:rsid w:val="009B0813"/>
    <w:rsid w:val="009B1C2E"/>
    <w:rsid w:val="009B28D4"/>
    <w:rsid w:val="009C435D"/>
    <w:rsid w:val="009D6B08"/>
    <w:rsid w:val="009E0015"/>
    <w:rsid w:val="009E0EFA"/>
    <w:rsid w:val="009E782B"/>
    <w:rsid w:val="009F4D2D"/>
    <w:rsid w:val="00A00536"/>
    <w:rsid w:val="00A0359B"/>
    <w:rsid w:val="00A05ACC"/>
    <w:rsid w:val="00A32753"/>
    <w:rsid w:val="00A36012"/>
    <w:rsid w:val="00A53A9E"/>
    <w:rsid w:val="00A66E6B"/>
    <w:rsid w:val="00A8093B"/>
    <w:rsid w:val="00A84823"/>
    <w:rsid w:val="00A92F35"/>
    <w:rsid w:val="00A955D6"/>
    <w:rsid w:val="00AA03A9"/>
    <w:rsid w:val="00AA4E41"/>
    <w:rsid w:val="00AB60AA"/>
    <w:rsid w:val="00AC30D8"/>
    <w:rsid w:val="00AC3A5A"/>
    <w:rsid w:val="00AC3CA3"/>
    <w:rsid w:val="00AC738C"/>
    <w:rsid w:val="00AD000C"/>
    <w:rsid w:val="00AE324E"/>
    <w:rsid w:val="00AE5037"/>
    <w:rsid w:val="00AF1F92"/>
    <w:rsid w:val="00B01824"/>
    <w:rsid w:val="00B030F8"/>
    <w:rsid w:val="00B03C0F"/>
    <w:rsid w:val="00B05B4F"/>
    <w:rsid w:val="00B07974"/>
    <w:rsid w:val="00B24A3A"/>
    <w:rsid w:val="00B33965"/>
    <w:rsid w:val="00B417A0"/>
    <w:rsid w:val="00B50203"/>
    <w:rsid w:val="00B73FE2"/>
    <w:rsid w:val="00B82EF2"/>
    <w:rsid w:val="00B94E58"/>
    <w:rsid w:val="00B9627C"/>
    <w:rsid w:val="00B96906"/>
    <w:rsid w:val="00BA722A"/>
    <w:rsid w:val="00BB1A8C"/>
    <w:rsid w:val="00BD3C3B"/>
    <w:rsid w:val="00BE16CF"/>
    <w:rsid w:val="00BE7978"/>
    <w:rsid w:val="00C11BA5"/>
    <w:rsid w:val="00C2334D"/>
    <w:rsid w:val="00C2419A"/>
    <w:rsid w:val="00C26538"/>
    <w:rsid w:val="00C320D7"/>
    <w:rsid w:val="00C34A46"/>
    <w:rsid w:val="00C34FB0"/>
    <w:rsid w:val="00C45063"/>
    <w:rsid w:val="00C46187"/>
    <w:rsid w:val="00C46EA7"/>
    <w:rsid w:val="00C76B7E"/>
    <w:rsid w:val="00C814F7"/>
    <w:rsid w:val="00C81D12"/>
    <w:rsid w:val="00C833D6"/>
    <w:rsid w:val="00C83B2D"/>
    <w:rsid w:val="00C852BD"/>
    <w:rsid w:val="00C85A6C"/>
    <w:rsid w:val="00C90770"/>
    <w:rsid w:val="00CC24D5"/>
    <w:rsid w:val="00CD3D91"/>
    <w:rsid w:val="00CD63F5"/>
    <w:rsid w:val="00CE42BE"/>
    <w:rsid w:val="00D000AE"/>
    <w:rsid w:val="00D11DC5"/>
    <w:rsid w:val="00D2024D"/>
    <w:rsid w:val="00D2032C"/>
    <w:rsid w:val="00D25F37"/>
    <w:rsid w:val="00D27167"/>
    <w:rsid w:val="00D272F1"/>
    <w:rsid w:val="00D322C7"/>
    <w:rsid w:val="00D34F2F"/>
    <w:rsid w:val="00D457FA"/>
    <w:rsid w:val="00D45C84"/>
    <w:rsid w:val="00D536DB"/>
    <w:rsid w:val="00D63C13"/>
    <w:rsid w:val="00D643EA"/>
    <w:rsid w:val="00D64EC8"/>
    <w:rsid w:val="00D72569"/>
    <w:rsid w:val="00D742A0"/>
    <w:rsid w:val="00D81474"/>
    <w:rsid w:val="00D814ED"/>
    <w:rsid w:val="00D81745"/>
    <w:rsid w:val="00D821FA"/>
    <w:rsid w:val="00DC3D43"/>
    <w:rsid w:val="00DC58AF"/>
    <w:rsid w:val="00DD7F33"/>
    <w:rsid w:val="00DE7995"/>
    <w:rsid w:val="00DF1025"/>
    <w:rsid w:val="00DF6FF8"/>
    <w:rsid w:val="00E02275"/>
    <w:rsid w:val="00E07873"/>
    <w:rsid w:val="00E12E81"/>
    <w:rsid w:val="00E40EEA"/>
    <w:rsid w:val="00E46B28"/>
    <w:rsid w:val="00E50488"/>
    <w:rsid w:val="00E8055E"/>
    <w:rsid w:val="00E82DB0"/>
    <w:rsid w:val="00E904A6"/>
    <w:rsid w:val="00E93145"/>
    <w:rsid w:val="00E9511E"/>
    <w:rsid w:val="00E95A85"/>
    <w:rsid w:val="00EA10DE"/>
    <w:rsid w:val="00EA2180"/>
    <w:rsid w:val="00EB3EE1"/>
    <w:rsid w:val="00EC0832"/>
    <w:rsid w:val="00EC2E51"/>
    <w:rsid w:val="00EC4EEF"/>
    <w:rsid w:val="00EC50A3"/>
    <w:rsid w:val="00ED4F20"/>
    <w:rsid w:val="00ED65B4"/>
    <w:rsid w:val="00F00139"/>
    <w:rsid w:val="00F053FC"/>
    <w:rsid w:val="00F06899"/>
    <w:rsid w:val="00F07295"/>
    <w:rsid w:val="00F22E9E"/>
    <w:rsid w:val="00F25A07"/>
    <w:rsid w:val="00F44AAD"/>
    <w:rsid w:val="00F47688"/>
    <w:rsid w:val="00F55B97"/>
    <w:rsid w:val="00F62EEE"/>
    <w:rsid w:val="00F65BB2"/>
    <w:rsid w:val="00F67D36"/>
    <w:rsid w:val="00F76707"/>
    <w:rsid w:val="00F81227"/>
    <w:rsid w:val="00F97EB8"/>
    <w:rsid w:val="00FA1907"/>
    <w:rsid w:val="00FB2EEE"/>
    <w:rsid w:val="00FF101F"/>
    <w:rsid w:val="00FF48FF"/>
    <w:rsid w:val="00FF7E55"/>
    <w:rsid w:val="096689B7"/>
    <w:rsid w:val="0C4A23C2"/>
    <w:rsid w:val="10867B5E"/>
    <w:rsid w:val="174514E5"/>
    <w:rsid w:val="1E2985AF"/>
    <w:rsid w:val="1E4F8624"/>
    <w:rsid w:val="20BC5664"/>
    <w:rsid w:val="243E48C4"/>
    <w:rsid w:val="2768CDC7"/>
    <w:rsid w:val="3C5B2215"/>
    <w:rsid w:val="57325E0C"/>
    <w:rsid w:val="5B86C9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15:docId w15:val="{DFF3FB8D-73A9-4472-BC97-9CE2EA83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55EC9"/>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Normal"/>
    <w:next w:val="Normal"/>
    <w:link w:val="Heading1Char"/>
    <w:uiPriority w:val="1"/>
    <w:qFormat/>
    <w:rsid w:val="00D821FA"/>
    <w:pPr>
      <w:spacing w:before="560" w:after="24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1"/>
    <w:qFormat/>
    <w:rsid w:val="00D821FA"/>
    <w:pPr>
      <w:spacing w:before="360" w:after="240" w:line="400" w:lineRule="exact"/>
      <w:ind w:right="1134"/>
      <w:outlineLvl w:val="1"/>
    </w:pPr>
    <w:rPr>
      <w:rFonts w:asciiTheme="majorHAnsi" w:hAnsiTheme="majorHAnsi"/>
      <w:color w:val="005F9E" w:themeColor="accent1"/>
      <w:spacing w:val="-1"/>
      <w:sz w:val="36"/>
      <w:szCs w:val="28"/>
    </w:rPr>
  </w:style>
  <w:style w:type="paragraph" w:styleId="Heading3">
    <w:name w:val="heading 3"/>
    <w:basedOn w:val="Normal"/>
    <w:next w:val="Normal"/>
    <w:link w:val="Heading3Char"/>
    <w:uiPriority w:val="1"/>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D821FA"/>
    <w:rPr>
      <w:rFonts w:asciiTheme="majorHAnsi" w:eastAsia="Times" w:hAnsiTheme="majorHAnsi" w:cs="Arial"/>
      <w:b/>
      <w:bCs/>
      <w:color w:val="545759" w:themeColor="text2"/>
      <w:sz w:val="44"/>
      <w:szCs w:val="44"/>
    </w:rPr>
  </w:style>
  <w:style w:type="character" w:customStyle="1" w:styleId="Heading2Char">
    <w:name w:val="Heading 2 Char"/>
    <w:link w:val="Heading2"/>
    <w:uiPriority w:val="1"/>
    <w:rsid w:val="00D821FA"/>
    <w:rPr>
      <w:rFonts w:asciiTheme="majorHAnsi" w:eastAsia="Times" w:hAnsiTheme="majorHAnsi" w:cs="Arial"/>
      <w:color w:val="005F9E" w:themeColor="accent1"/>
      <w:spacing w:val="-1"/>
      <w:sz w:val="36"/>
      <w:szCs w:val="28"/>
    </w:rPr>
  </w:style>
  <w:style w:type="character" w:customStyle="1" w:styleId="Heading3Char">
    <w:name w:val="Heading 3 Char"/>
    <w:link w:val="Heading3"/>
    <w:uiPriority w:val="1"/>
    <w:rsid w:val="00801B34"/>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801B34"/>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801B34"/>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7F5842"/>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821FA"/>
    <w:pPr>
      <w:spacing w:before="1600" w:after="200" w:line="560" w:lineRule="exact"/>
      <w:ind w:right="567"/>
    </w:pPr>
    <w:rPr>
      <w:rFonts w:asciiTheme="majorHAnsi" w:eastAsiaTheme="minorEastAsia" w:hAnsiTheme="majorHAnsi" w:cstheme="minorBidi"/>
      <w:b/>
      <w:bCs/>
      <w:color w:val="005F9E" w:themeColor="accent1"/>
      <w:kern w:val="2"/>
      <w:sz w:val="52"/>
      <w:szCs w:val="72"/>
      <w:lang w:eastAsia="ja-JP"/>
    </w:rPr>
  </w:style>
  <w:style w:type="character" w:customStyle="1" w:styleId="TitleChar">
    <w:name w:val="Title Char"/>
    <w:basedOn w:val="DefaultParagraphFont"/>
    <w:link w:val="Title"/>
    <w:uiPriority w:val="10"/>
    <w:rsid w:val="00D821FA"/>
    <w:rPr>
      <w:rFonts w:asciiTheme="majorHAnsi" w:eastAsiaTheme="minorEastAsia" w:hAnsiTheme="majorHAnsi" w:cstheme="minorBidi"/>
      <w:b/>
      <w:bCs/>
      <w:color w:val="005F9E" w:themeColor="accent1"/>
      <w:kern w:val="2"/>
      <w:sz w:val="5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D821FA"/>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4"/>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6"/>
      </w:numPr>
    </w:pPr>
  </w:style>
  <w:style w:type="character" w:customStyle="1" w:styleId="QuoteChar">
    <w:name w:val="Quote Char"/>
    <w:basedOn w:val="DefaultParagraphFont"/>
    <w:link w:val="Quote"/>
    <w:uiPriority w:val="73"/>
    <w:rsid w:val="00D821FA"/>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D821FA"/>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5"/>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Normal"/>
    <w:next w:val="Normal"/>
    <w:link w:val="SubtitleChar"/>
    <w:uiPriority w:val="11"/>
    <w:rsid w:val="00D821FA"/>
    <w:pPr>
      <w:spacing w:before="120" w:after="120" w:line="400" w:lineRule="exact"/>
      <w:ind w:right="2268"/>
    </w:pPr>
    <w:rPr>
      <w:color w:val="545759" w:themeColor="text2"/>
      <w:sz w:val="34"/>
      <w:szCs w:val="34"/>
    </w:rPr>
  </w:style>
  <w:style w:type="character" w:customStyle="1" w:styleId="SubtitleChar">
    <w:name w:val="Subtitle Char"/>
    <w:basedOn w:val="DefaultParagraphFont"/>
    <w:link w:val="Subtitle"/>
    <w:uiPriority w:val="11"/>
    <w:rsid w:val="00D821FA"/>
    <w:rPr>
      <w:rFonts w:asciiTheme="minorHAnsi" w:eastAsia="Times" w:hAnsiTheme="minorHAnsi" w:cs="Arial"/>
      <w:color w:val="545759" w:themeColor="text2"/>
      <w:sz w:val="34"/>
      <w:szCs w:val="34"/>
    </w:rPr>
  </w:style>
  <w:style w:type="numbering" w:customStyle="1" w:styleId="CurrentList6">
    <w:name w:val="Current List6"/>
    <w:uiPriority w:val="99"/>
    <w:rsid w:val="002F6A6E"/>
    <w:pPr>
      <w:numPr>
        <w:numId w:val="10"/>
      </w:numPr>
    </w:pPr>
  </w:style>
  <w:style w:type="character" w:customStyle="1" w:styleId="FootnoteTextChar">
    <w:name w:val="Footnote Text Char"/>
    <w:basedOn w:val="DefaultParagraphFont"/>
    <w:link w:val="FootnoteText"/>
    <w:uiPriority w:val="8"/>
    <w:semiHidden/>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7"/>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9"/>
      </w:numPr>
    </w:pPr>
  </w:style>
  <w:style w:type="paragraph" w:styleId="List">
    <w:name w:val="List"/>
    <w:basedOn w:val="Normal"/>
    <w:uiPriority w:val="99"/>
    <w:unhideWhenUsed/>
    <w:qFormat/>
    <w:rsid w:val="002F6A6E"/>
    <w:pPr>
      <w:numPr>
        <w:numId w:val="8"/>
      </w:numPr>
      <w:contextualSpacing/>
    </w:pPr>
    <w:rPr>
      <w:color w:val="auto"/>
    </w:rPr>
  </w:style>
  <w:style w:type="paragraph" w:styleId="List2">
    <w:name w:val="List 2"/>
    <w:basedOn w:val="Normal"/>
    <w:uiPriority w:val="99"/>
    <w:unhideWhenUsed/>
    <w:qFormat/>
    <w:rsid w:val="002F6A6E"/>
    <w:pPr>
      <w:numPr>
        <w:numId w:val="11"/>
      </w:numPr>
      <w:ind w:left="568"/>
      <w:contextualSpacing/>
    </w:pPr>
    <w:rPr>
      <w:color w:val="auto"/>
    </w:rPr>
  </w:style>
  <w:style w:type="paragraph" w:styleId="Date">
    <w:name w:val="Date"/>
    <w:basedOn w:val="Heading7"/>
    <w:next w:val="Normal"/>
    <w:link w:val="DateChar"/>
    <w:uiPriority w:val="99"/>
    <w:unhideWhenUsed/>
    <w:qFormat/>
    <w:rsid w:val="00D821FA"/>
    <w:pPr>
      <w:spacing w:line="220" w:lineRule="exact"/>
      <w:ind w:right="4536"/>
    </w:pPr>
    <w:rPr>
      <w:rFonts w:asciiTheme="minorHAnsi" w:hAnsiTheme="minorHAnsi"/>
      <w:sz w:val="18"/>
      <w:szCs w:val="18"/>
    </w:rPr>
  </w:style>
  <w:style w:type="character" w:customStyle="1" w:styleId="DateChar">
    <w:name w:val="Date Char"/>
    <w:basedOn w:val="DefaultParagraphFont"/>
    <w:link w:val="Date"/>
    <w:uiPriority w:val="99"/>
    <w:rsid w:val="00D821FA"/>
    <w:rPr>
      <w:rFonts w:asciiTheme="minorHAnsi" w:eastAsia="Times" w:hAnsiTheme="minorHAnsi" w:cs="Arial"/>
      <w:color w:val="000000" w:themeColor="text1"/>
      <w:sz w:val="18"/>
      <w:szCs w:val="18"/>
    </w:rPr>
  </w:style>
  <w:style w:type="paragraph" w:styleId="Header">
    <w:name w:val="header"/>
    <w:basedOn w:val="Normal"/>
    <w:link w:val="HeaderChar"/>
    <w:uiPriority w:val="99"/>
    <w:unhideWhenUsed/>
    <w:rsid w:val="007F3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6F7"/>
    <w:rPr>
      <w:rFonts w:asciiTheme="minorHAnsi" w:eastAsia="Times" w:hAnsiTheme="minorHAnsi" w:cs="Arial"/>
      <w:color w:val="000000" w:themeColor="text1"/>
      <w:sz w:val="22"/>
      <w:szCs w:val="21"/>
    </w:rPr>
  </w:style>
  <w:style w:type="character" w:customStyle="1" w:styleId="normaltextrun">
    <w:name w:val="normaltextrun"/>
    <w:basedOn w:val="DefaultParagraphFont"/>
    <w:rsid w:val="007E3E77"/>
  </w:style>
  <w:style w:type="character" w:customStyle="1" w:styleId="eop">
    <w:name w:val="eop"/>
    <w:basedOn w:val="DefaultParagraphFont"/>
    <w:rsid w:val="007E3E77"/>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58859">
      <w:bodyDiv w:val="1"/>
      <w:marLeft w:val="0"/>
      <w:marRight w:val="0"/>
      <w:marTop w:val="0"/>
      <w:marBottom w:val="0"/>
      <w:divBdr>
        <w:top w:val="none" w:sz="0" w:space="0" w:color="auto"/>
        <w:left w:val="none" w:sz="0" w:space="0" w:color="auto"/>
        <w:bottom w:val="none" w:sz="0" w:space="0" w:color="auto"/>
        <w:right w:val="none" w:sz="0" w:space="0" w:color="auto"/>
      </w:divBdr>
      <w:divsChild>
        <w:div w:id="57897196">
          <w:marLeft w:val="274"/>
          <w:marRight w:val="0"/>
          <w:marTop w:val="0"/>
          <w:marBottom w:val="0"/>
          <w:divBdr>
            <w:top w:val="none" w:sz="0" w:space="0" w:color="auto"/>
            <w:left w:val="none" w:sz="0" w:space="0" w:color="auto"/>
            <w:bottom w:val="none" w:sz="0" w:space="0" w:color="auto"/>
            <w:right w:val="none" w:sz="0" w:space="0" w:color="auto"/>
          </w:divBdr>
        </w:div>
        <w:div w:id="112555316">
          <w:marLeft w:val="274"/>
          <w:marRight w:val="0"/>
          <w:marTop w:val="0"/>
          <w:marBottom w:val="0"/>
          <w:divBdr>
            <w:top w:val="none" w:sz="0" w:space="0" w:color="auto"/>
            <w:left w:val="none" w:sz="0" w:space="0" w:color="auto"/>
            <w:bottom w:val="none" w:sz="0" w:space="0" w:color="auto"/>
            <w:right w:val="none" w:sz="0" w:space="0" w:color="auto"/>
          </w:divBdr>
        </w:div>
        <w:div w:id="306478795">
          <w:marLeft w:val="274"/>
          <w:marRight w:val="0"/>
          <w:marTop w:val="0"/>
          <w:marBottom w:val="0"/>
          <w:divBdr>
            <w:top w:val="none" w:sz="0" w:space="0" w:color="auto"/>
            <w:left w:val="none" w:sz="0" w:space="0" w:color="auto"/>
            <w:bottom w:val="none" w:sz="0" w:space="0" w:color="auto"/>
            <w:right w:val="none" w:sz="0" w:space="0" w:color="auto"/>
          </w:divBdr>
        </w:div>
        <w:div w:id="372997750">
          <w:marLeft w:val="274"/>
          <w:marRight w:val="0"/>
          <w:marTop w:val="0"/>
          <w:marBottom w:val="0"/>
          <w:divBdr>
            <w:top w:val="none" w:sz="0" w:space="0" w:color="auto"/>
            <w:left w:val="none" w:sz="0" w:space="0" w:color="auto"/>
            <w:bottom w:val="none" w:sz="0" w:space="0" w:color="auto"/>
            <w:right w:val="none" w:sz="0" w:space="0" w:color="auto"/>
          </w:divBdr>
        </w:div>
        <w:div w:id="406612854">
          <w:marLeft w:val="274"/>
          <w:marRight w:val="0"/>
          <w:marTop w:val="0"/>
          <w:marBottom w:val="0"/>
          <w:divBdr>
            <w:top w:val="none" w:sz="0" w:space="0" w:color="auto"/>
            <w:left w:val="none" w:sz="0" w:space="0" w:color="auto"/>
            <w:bottom w:val="none" w:sz="0" w:space="0" w:color="auto"/>
            <w:right w:val="none" w:sz="0" w:space="0" w:color="auto"/>
          </w:divBdr>
        </w:div>
        <w:div w:id="522283362">
          <w:marLeft w:val="274"/>
          <w:marRight w:val="0"/>
          <w:marTop w:val="0"/>
          <w:marBottom w:val="0"/>
          <w:divBdr>
            <w:top w:val="none" w:sz="0" w:space="0" w:color="auto"/>
            <w:left w:val="none" w:sz="0" w:space="0" w:color="auto"/>
            <w:bottom w:val="none" w:sz="0" w:space="0" w:color="auto"/>
            <w:right w:val="none" w:sz="0" w:space="0" w:color="auto"/>
          </w:divBdr>
        </w:div>
        <w:div w:id="587662256">
          <w:marLeft w:val="274"/>
          <w:marRight w:val="0"/>
          <w:marTop w:val="0"/>
          <w:marBottom w:val="0"/>
          <w:divBdr>
            <w:top w:val="none" w:sz="0" w:space="0" w:color="auto"/>
            <w:left w:val="none" w:sz="0" w:space="0" w:color="auto"/>
            <w:bottom w:val="none" w:sz="0" w:space="0" w:color="auto"/>
            <w:right w:val="none" w:sz="0" w:space="0" w:color="auto"/>
          </w:divBdr>
        </w:div>
        <w:div w:id="615136964">
          <w:marLeft w:val="274"/>
          <w:marRight w:val="0"/>
          <w:marTop w:val="0"/>
          <w:marBottom w:val="0"/>
          <w:divBdr>
            <w:top w:val="none" w:sz="0" w:space="0" w:color="auto"/>
            <w:left w:val="none" w:sz="0" w:space="0" w:color="auto"/>
            <w:bottom w:val="none" w:sz="0" w:space="0" w:color="auto"/>
            <w:right w:val="none" w:sz="0" w:space="0" w:color="auto"/>
          </w:divBdr>
        </w:div>
        <w:div w:id="666983259">
          <w:marLeft w:val="274"/>
          <w:marRight w:val="0"/>
          <w:marTop w:val="0"/>
          <w:marBottom w:val="0"/>
          <w:divBdr>
            <w:top w:val="none" w:sz="0" w:space="0" w:color="auto"/>
            <w:left w:val="none" w:sz="0" w:space="0" w:color="auto"/>
            <w:bottom w:val="none" w:sz="0" w:space="0" w:color="auto"/>
            <w:right w:val="none" w:sz="0" w:space="0" w:color="auto"/>
          </w:divBdr>
        </w:div>
        <w:div w:id="765272157">
          <w:marLeft w:val="274"/>
          <w:marRight w:val="0"/>
          <w:marTop w:val="0"/>
          <w:marBottom w:val="0"/>
          <w:divBdr>
            <w:top w:val="none" w:sz="0" w:space="0" w:color="auto"/>
            <w:left w:val="none" w:sz="0" w:space="0" w:color="auto"/>
            <w:bottom w:val="none" w:sz="0" w:space="0" w:color="auto"/>
            <w:right w:val="none" w:sz="0" w:space="0" w:color="auto"/>
          </w:divBdr>
        </w:div>
        <w:div w:id="766971815">
          <w:marLeft w:val="274"/>
          <w:marRight w:val="0"/>
          <w:marTop w:val="0"/>
          <w:marBottom w:val="0"/>
          <w:divBdr>
            <w:top w:val="none" w:sz="0" w:space="0" w:color="auto"/>
            <w:left w:val="none" w:sz="0" w:space="0" w:color="auto"/>
            <w:bottom w:val="none" w:sz="0" w:space="0" w:color="auto"/>
            <w:right w:val="none" w:sz="0" w:space="0" w:color="auto"/>
          </w:divBdr>
        </w:div>
        <w:div w:id="1094284764">
          <w:marLeft w:val="274"/>
          <w:marRight w:val="0"/>
          <w:marTop w:val="0"/>
          <w:marBottom w:val="0"/>
          <w:divBdr>
            <w:top w:val="none" w:sz="0" w:space="0" w:color="auto"/>
            <w:left w:val="none" w:sz="0" w:space="0" w:color="auto"/>
            <w:bottom w:val="none" w:sz="0" w:space="0" w:color="auto"/>
            <w:right w:val="none" w:sz="0" w:space="0" w:color="auto"/>
          </w:divBdr>
        </w:div>
        <w:div w:id="1172984933">
          <w:marLeft w:val="274"/>
          <w:marRight w:val="0"/>
          <w:marTop w:val="0"/>
          <w:marBottom w:val="0"/>
          <w:divBdr>
            <w:top w:val="none" w:sz="0" w:space="0" w:color="auto"/>
            <w:left w:val="none" w:sz="0" w:space="0" w:color="auto"/>
            <w:bottom w:val="none" w:sz="0" w:space="0" w:color="auto"/>
            <w:right w:val="none" w:sz="0" w:space="0" w:color="auto"/>
          </w:divBdr>
        </w:div>
        <w:div w:id="1262421901">
          <w:marLeft w:val="274"/>
          <w:marRight w:val="0"/>
          <w:marTop w:val="0"/>
          <w:marBottom w:val="0"/>
          <w:divBdr>
            <w:top w:val="none" w:sz="0" w:space="0" w:color="auto"/>
            <w:left w:val="none" w:sz="0" w:space="0" w:color="auto"/>
            <w:bottom w:val="none" w:sz="0" w:space="0" w:color="auto"/>
            <w:right w:val="none" w:sz="0" w:space="0" w:color="auto"/>
          </w:divBdr>
        </w:div>
        <w:div w:id="1280333972">
          <w:marLeft w:val="274"/>
          <w:marRight w:val="0"/>
          <w:marTop w:val="0"/>
          <w:marBottom w:val="0"/>
          <w:divBdr>
            <w:top w:val="none" w:sz="0" w:space="0" w:color="auto"/>
            <w:left w:val="none" w:sz="0" w:space="0" w:color="auto"/>
            <w:bottom w:val="none" w:sz="0" w:space="0" w:color="auto"/>
            <w:right w:val="none" w:sz="0" w:space="0" w:color="auto"/>
          </w:divBdr>
        </w:div>
        <w:div w:id="1380280286">
          <w:marLeft w:val="274"/>
          <w:marRight w:val="0"/>
          <w:marTop w:val="0"/>
          <w:marBottom w:val="0"/>
          <w:divBdr>
            <w:top w:val="none" w:sz="0" w:space="0" w:color="auto"/>
            <w:left w:val="none" w:sz="0" w:space="0" w:color="auto"/>
            <w:bottom w:val="none" w:sz="0" w:space="0" w:color="auto"/>
            <w:right w:val="none" w:sz="0" w:space="0" w:color="auto"/>
          </w:divBdr>
        </w:div>
        <w:div w:id="1405446915">
          <w:marLeft w:val="274"/>
          <w:marRight w:val="0"/>
          <w:marTop w:val="0"/>
          <w:marBottom w:val="0"/>
          <w:divBdr>
            <w:top w:val="none" w:sz="0" w:space="0" w:color="auto"/>
            <w:left w:val="none" w:sz="0" w:space="0" w:color="auto"/>
            <w:bottom w:val="none" w:sz="0" w:space="0" w:color="auto"/>
            <w:right w:val="none" w:sz="0" w:space="0" w:color="auto"/>
          </w:divBdr>
        </w:div>
        <w:div w:id="1421564175">
          <w:marLeft w:val="274"/>
          <w:marRight w:val="0"/>
          <w:marTop w:val="0"/>
          <w:marBottom w:val="0"/>
          <w:divBdr>
            <w:top w:val="none" w:sz="0" w:space="0" w:color="auto"/>
            <w:left w:val="none" w:sz="0" w:space="0" w:color="auto"/>
            <w:bottom w:val="none" w:sz="0" w:space="0" w:color="auto"/>
            <w:right w:val="none" w:sz="0" w:space="0" w:color="auto"/>
          </w:divBdr>
        </w:div>
        <w:div w:id="1469586113">
          <w:marLeft w:val="274"/>
          <w:marRight w:val="0"/>
          <w:marTop w:val="0"/>
          <w:marBottom w:val="0"/>
          <w:divBdr>
            <w:top w:val="none" w:sz="0" w:space="0" w:color="auto"/>
            <w:left w:val="none" w:sz="0" w:space="0" w:color="auto"/>
            <w:bottom w:val="none" w:sz="0" w:space="0" w:color="auto"/>
            <w:right w:val="none" w:sz="0" w:space="0" w:color="auto"/>
          </w:divBdr>
        </w:div>
        <w:div w:id="1506431389">
          <w:marLeft w:val="274"/>
          <w:marRight w:val="0"/>
          <w:marTop w:val="0"/>
          <w:marBottom w:val="0"/>
          <w:divBdr>
            <w:top w:val="none" w:sz="0" w:space="0" w:color="auto"/>
            <w:left w:val="none" w:sz="0" w:space="0" w:color="auto"/>
            <w:bottom w:val="none" w:sz="0" w:space="0" w:color="auto"/>
            <w:right w:val="none" w:sz="0" w:space="0" w:color="auto"/>
          </w:divBdr>
        </w:div>
        <w:div w:id="1593974382">
          <w:marLeft w:val="274"/>
          <w:marRight w:val="0"/>
          <w:marTop w:val="0"/>
          <w:marBottom w:val="0"/>
          <w:divBdr>
            <w:top w:val="none" w:sz="0" w:space="0" w:color="auto"/>
            <w:left w:val="none" w:sz="0" w:space="0" w:color="auto"/>
            <w:bottom w:val="none" w:sz="0" w:space="0" w:color="auto"/>
            <w:right w:val="none" w:sz="0" w:space="0" w:color="auto"/>
          </w:divBdr>
        </w:div>
        <w:div w:id="1610771190">
          <w:marLeft w:val="274"/>
          <w:marRight w:val="0"/>
          <w:marTop w:val="0"/>
          <w:marBottom w:val="0"/>
          <w:divBdr>
            <w:top w:val="none" w:sz="0" w:space="0" w:color="auto"/>
            <w:left w:val="none" w:sz="0" w:space="0" w:color="auto"/>
            <w:bottom w:val="none" w:sz="0" w:space="0" w:color="auto"/>
            <w:right w:val="none" w:sz="0" w:space="0" w:color="auto"/>
          </w:divBdr>
        </w:div>
        <w:div w:id="1706520701">
          <w:marLeft w:val="274"/>
          <w:marRight w:val="0"/>
          <w:marTop w:val="0"/>
          <w:marBottom w:val="0"/>
          <w:divBdr>
            <w:top w:val="none" w:sz="0" w:space="0" w:color="auto"/>
            <w:left w:val="none" w:sz="0" w:space="0" w:color="auto"/>
            <w:bottom w:val="none" w:sz="0" w:space="0" w:color="auto"/>
            <w:right w:val="none" w:sz="0" w:space="0" w:color="auto"/>
          </w:divBdr>
        </w:div>
        <w:div w:id="1793012447">
          <w:marLeft w:val="274"/>
          <w:marRight w:val="0"/>
          <w:marTop w:val="0"/>
          <w:marBottom w:val="0"/>
          <w:divBdr>
            <w:top w:val="none" w:sz="0" w:space="0" w:color="auto"/>
            <w:left w:val="none" w:sz="0" w:space="0" w:color="auto"/>
            <w:bottom w:val="none" w:sz="0" w:space="0" w:color="auto"/>
            <w:right w:val="none" w:sz="0" w:space="0" w:color="auto"/>
          </w:divBdr>
        </w:div>
        <w:div w:id="1824619276">
          <w:marLeft w:val="274"/>
          <w:marRight w:val="0"/>
          <w:marTop w:val="0"/>
          <w:marBottom w:val="0"/>
          <w:divBdr>
            <w:top w:val="none" w:sz="0" w:space="0" w:color="auto"/>
            <w:left w:val="none" w:sz="0" w:space="0" w:color="auto"/>
            <w:bottom w:val="none" w:sz="0" w:space="0" w:color="auto"/>
            <w:right w:val="none" w:sz="0" w:space="0" w:color="auto"/>
          </w:divBdr>
        </w:div>
        <w:div w:id="1901744960">
          <w:marLeft w:val="274"/>
          <w:marRight w:val="0"/>
          <w:marTop w:val="0"/>
          <w:marBottom w:val="0"/>
          <w:divBdr>
            <w:top w:val="none" w:sz="0" w:space="0" w:color="auto"/>
            <w:left w:val="none" w:sz="0" w:space="0" w:color="auto"/>
            <w:bottom w:val="none" w:sz="0" w:space="0" w:color="auto"/>
            <w:right w:val="none" w:sz="0" w:space="0" w:color="auto"/>
          </w:divBdr>
        </w:div>
        <w:div w:id="1927956749">
          <w:marLeft w:val="274"/>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E516294D243B434992692B6917C91F15" ma:contentTypeVersion="17" ma:contentTypeDescription="Attachment Document" ma:contentTypeScope="" ma:versionID="bb0a6c8161f3350803db73bc0e67da4d">
  <xsd:schema xmlns:xsd="http://www.w3.org/2001/XMLSchema" xmlns:xs="http://www.w3.org/2001/XMLSchema" xmlns:p="http://schemas.microsoft.com/office/2006/metadata/properties" xmlns:ns2="819b386d-50bf-46e4-84ce-1e7bab8d2c49" targetNamespace="http://schemas.microsoft.com/office/2006/metadata/properties" ma:root="true" ma:fieldsID="630c1dcd89cdcfb0bd62d40a551f50db" ns2:_="">
    <xsd:import namespace="819b386d-50bf-46e4-84ce-1e7bab8d2c49"/>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386d-50bf-46e4-84ce-1e7bab8d2c49"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K a p i s h F i l e n a m e T o U r i M a p p i n g s 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ABCSignatureInstructions xmlns="819b386d-50bf-46e4-84ce-1e7bab8d2c49" xsi:nil="true"/>
    <ABCRecordTitle xmlns="819b386d-50bf-46e4-84ce-1e7bab8d2c49">Revised Director's Guidelines under s 47AD of the Estate Agents Act - determining comparable properties</ABCRecordTitle>
    <ABCSignatureRequired xmlns="819b386d-50bf-46e4-84ce-1e7bab8d2c49">false</ABCSignatureRequired>
    <ABCUpdateToken xmlns="819b386d-50bf-46e4-84ce-1e7bab8d2c49" xsi:nil="true"/>
    <ABCRecordId xmlns="819b386d-50bf-46e4-84ce-1e7bab8d2c49">BORG-250900515</ABCRecordId>
  </documentManagement>
</p:properties>
</file>

<file path=customXml/itemProps1.xml><?xml version="1.0" encoding="utf-8"?>
<ds:datastoreItem xmlns:ds="http://schemas.openxmlformats.org/officeDocument/2006/customXml" ds:itemID="{A74BB1DF-1DAF-4872-8288-3BE87044BC70}">
  <ds:schemaRefs>
    <ds:schemaRef ds:uri="http://schemas.microsoft.com/sharepoint/v3/contenttype/forms"/>
  </ds:schemaRefs>
</ds:datastoreItem>
</file>

<file path=customXml/itemProps2.xml><?xml version="1.0" encoding="utf-8"?>
<ds:datastoreItem xmlns:ds="http://schemas.openxmlformats.org/officeDocument/2006/customXml" ds:itemID="{BAE6EB58-2CC5-439D-B469-016978433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386d-50bf-46e4-84ce-1e7bab8d2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4.xml><?xml version="1.0" encoding="utf-8"?>
<ds:datastoreItem xmlns:ds="http://schemas.openxmlformats.org/officeDocument/2006/customXml" ds:itemID="{74696E19-7AD9-4993-88F7-72BCA18E7A65}">
  <ds:schemaRefs>
    <ds:schemaRef ds:uri="http://www.w3.org/2001/XMLSchema"/>
  </ds:schemaRefs>
</ds:datastoreItem>
</file>

<file path=customXml/itemProps5.xml><?xml version="1.0" encoding="utf-8"?>
<ds:datastoreItem xmlns:ds="http://schemas.openxmlformats.org/officeDocument/2006/customXml" ds:itemID="{202AB152-BBB2-462F-BF0F-B12D470FBA52}">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819b386d-50bf-46e4-84ce-1e7bab8d2c49"/>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6367</Characters>
  <Application>Microsoft Office Word</Application>
  <DocSecurity>0</DocSecurity>
  <Lines>124</Lines>
  <Paragraphs>63</Paragraphs>
  <ScaleCrop>false</ScaleCrop>
  <HeadingPairs>
    <vt:vector size="2" baseType="variant">
      <vt:variant>
        <vt:lpstr>Title</vt:lpstr>
      </vt:variant>
      <vt:variant>
        <vt:i4>1</vt:i4>
      </vt:variant>
    </vt:vector>
  </HeadingPairs>
  <TitlesOfParts>
    <vt:vector size="1" baseType="lpstr">
      <vt:lpstr>Director's Guidelines - Estate Agents Act s 47AD</vt:lpstr>
    </vt:vector>
  </TitlesOfParts>
  <Manager/>
  <Company/>
  <LinksUpToDate>false</LinksUpToDate>
  <CharactersWithSpaces>7500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Guidelines - Estate Agents Act s 47AD</dc:title>
  <dc:subject/>
  <dc:creator>Nicole Rich</dc:creator>
  <cp:keywords/>
  <dc:description/>
  <cp:lastModifiedBy>David M Darragh (DGS)</cp:lastModifiedBy>
  <cp:revision>3</cp:revision>
  <dcterms:created xsi:type="dcterms:W3CDTF">2025-11-05T04:18:00Z</dcterms:created>
  <dcterms:modified xsi:type="dcterms:W3CDTF">2025-11-05T04:18:00Z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5,13,6,7</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ContentTypeId">
    <vt:lpwstr>0x010100ADB6A493CB944449B507A6E62846B95F00E516294D243B434992692B6917C91F15</vt:lpwstr>
  </property>
  <property fmtid="{D5CDD505-2E9C-101B-9397-08002B2CF9AE}" pid="6" name="_dlc_DocIdItemGuid">
    <vt:lpwstr>6c3819ff-8dc1-4cf4-a134-ccc96e347188</vt:lpwstr>
  </property>
  <property fmtid="{D5CDD505-2E9C-101B-9397-08002B2CF9AE}" pid="7" name="MSIP_Label_7158ebbd-6c5e-441f-bfc9-4eb8c11e3978_Enabled">
    <vt:lpwstr>true</vt:lpwstr>
  </property>
  <property fmtid="{D5CDD505-2E9C-101B-9397-08002B2CF9AE}" pid="8" name="MSIP_Label_7158ebbd-6c5e-441f-bfc9-4eb8c11e3978_SetDate">
    <vt:lpwstr>2023-03-08T21:38:14Z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1154d9e4-b7c9-49dc-a36b-343c5580f8b1</vt:lpwstr>
  </property>
  <property fmtid="{D5CDD505-2E9C-101B-9397-08002B2CF9AE}" pid="13" name="MSIP_Label_7158ebbd-6c5e-441f-bfc9-4eb8c11e3978_ContentBits">
    <vt:lpwstr>2</vt:lpwstr>
  </property>
  <property fmtid="{D5CDD505-2E9C-101B-9397-08002B2CF9AE}" pid="14" name="MediaServiceImageTags">
    <vt:lpwstr/>
  </property>
  <property fmtid="{D5CDD505-2E9C-101B-9397-08002B2CF9AE}" pid="15" name="ABCDocumentReference">
    <vt:lpwstr/>
  </property>
  <property fmtid="{D5CDD505-2E9C-101B-9397-08002B2CF9AE}" pid="16" name="_docset_NoMedatataSyncRequired">
    <vt:lpwstr>True</vt:lpwstr>
  </property>
</Properties>
</file>