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CA4D" w14:textId="77777777" w:rsidR="004E444A" w:rsidRPr="007864F0" w:rsidRDefault="00056244" w:rsidP="007864F0">
      <w:pPr>
        <w:pStyle w:val="Heading1"/>
      </w:pPr>
      <w:r w:rsidRPr="00056244">
        <w:t xml:space="preserve">Fact </w:t>
      </w:r>
      <w:r w:rsidR="00D634A1">
        <w:t>S</w:t>
      </w:r>
      <w:r w:rsidRPr="00056244">
        <w:t xml:space="preserve">heet </w:t>
      </w:r>
      <w:r w:rsidR="008E5282">
        <w:t>28: How rent is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3B5B" w14:paraId="27E1B54A" w14:textId="77777777" w:rsidTr="009C7697">
        <w:tc>
          <w:tcPr>
            <w:tcW w:w="9571" w:type="dxa"/>
          </w:tcPr>
          <w:p w14:paraId="0DE8D374" w14:textId="104BD493" w:rsidR="003B3B5B" w:rsidRPr="0059400F" w:rsidRDefault="003B3B5B" w:rsidP="00E23108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F66020">
              <w:t>29 March 2021</w:t>
            </w:r>
            <w:bookmarkStart w:id="0" w:name="_GoBack"/>
            <w:bookmarkEnd w:id="0"/>
            <w:r w:rsidRPr="0059400F">
              <w:t>.</w:t>
            </w:r>
          </w:p>
          <w:p w14:paraId="3804B6B3" w14:textId="77777777" w:rsidR="003B3B5B" w:rsidRDefault="003B3B5B" w:rsidP="00E23108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18F49D92" w14:textId="77777777" w:rsidR="008E5282" w:rsidRPr="008E5282" w:rsidRDefault="008E5282" w:rsidP="008E5282">
      <w:pPr>
        <w:pStyle w:val="Firstparagraph"/>
        <w:rPr>
          <w:lang w:val="en-AU"/>
        </w:rPr>
      </w:pPr>
      <w:r w:rsidRPr="008E5282">
        <w:rPr>
          <w:lang w:val="en-AU"/>
        </w:rPr>
        <w:t>The renter must be offered at least one reasonably available fee-free method of payment. The method of paying rent should be specified in the rental agreement.</w:t>
      </w:r>
    </w:p>
    <w:p w14:paraId="7B4D9AAA" w14:textId="77777777" w:rsidR="008E5282" w:rsidRPr="008E5282" w:rsidRDefault="008E5282" w:rsidP="008E5282">
      <w:pPr>
        <w:pStyle w:val="Heading2"/>
      </w:pPr>
      <w:r w:rsidRPr="008E5282">
        <w:t>What does reasonably available fee-free method of payment mean?</w:t>
      </w:r>
    </w:p>
    <w:p w14:paraId="6B336789" w14:textId="77777777" w:rsidR="008E5282" w:rsidRPr="008E5282" w:rsidRDefault="008E5282" w:rsidP="008E5282">
      <w:pPr>
        <w:pStyle w:val="BodyText"/>
      </w:pPr>
      <w:r w:rsidRPr="008E5282">
        <w:t>The rental provider (landlord) must provide at least one method of payment that incurs no extra fees (other than fees payable on the renter’s bank account).</w:t>
      </w:r>
    </w:p>
    <w:p w14:paraId="2E17F5AC" w14:textId="77777777" w:rsidR="008E5282" w:rsidRPr="008E5282" w:rsidRDefault="008E5282" w:rsidP="008E5282">
      <w:pPr>
        <w:pStyle w:val="BodyText"/>
      </w:pPr>
      <w:r w:rsidRPr="008E5282">
        <w:t xml:space="preserve">The fee-free method of payment offered must be reasonably available to the renter. For example, </w:t>
      </w:r>
      <w:proofErr w:type="spellStart"/>
      <w:r w:rsidRPr="008E5282">
        <w:t>BPay</w:t>
      </w:r>
      <w:proofErr w:type="spellEnd"/>
      <w:r w:rsidRPr="008E5282">
        <w:t>. It would be unreasonable to only allow payments in person on one day of the month.</w:t>
      </w:r>
    </w:p>
    <w:p w14:paraId="6838878C" w14:textId="77777777" w:rsidR="008E5282" w:rsidRPr="008E5282" w:rsidRDefault="008E5282" w:rsidP="008E5282">
      <w:pPr>
        <w:pStyle w:val="Heading2"/>
      </w:pPr>
      <w:r w:rsidRPr="008E5282">
        <w:t>What about methods of payment that incur extra costs?</w:t>
      </w:r>
    </w:p>
    <w:p w14:paraId="5BB4EB50" w14:textId="77777777" w:rsidR="008E5282" w:rsidRPr="008E5282" w:rsidRDefault="008E5282" w:rsidP="008E5282">
      <w:pPr>
        <w:pStyle w:val="BodyText"/>
      </w:pPr>
      <w:r w:rsidRPr="008E5282">
        <w:t xml:space="preserve">Before the renter agrees to pay the rent by a particular method, the rental provider must give them information about any costs and fees. </w:t>
      </w:r>
    </w:p>
    <w:p w14:paraId="46B433A7" w14:textId="77777777" w:rsidR="008E5282" w:rsidRPr="008E5282" w:rsidRDefault="008E5282" w:rsidP="008E5282">
      <w:pPr>
        <w:pStyle w:val="BodyText"/>
      </w:pPr>
      <w:r w:rsidRPr="008E5282">
        <w:t>A rental provider cannot charge a renter for the first issue of a rent payment card.</w:t>
      </w:r>
    </w:p>
    <w:p w14:paraId="0A2E7479" w14:textId="77777777" w:rsidR="008E5282" w:rsidRPr="008E5282" w:rsidRDefault="008E5282" w:rsidP="008E5282">
      <w:pPr>
        <w:pStyle w:val="Heading2"/>
      </w:pPr>
      <w:r w:rsidRPr="008E5282">
        <w:t>Can the payment method be changed?</w:t>
      </w:r>
    </w:p>
    <w:p w14:paraId="33370187" w14:textId="77777777" w:rsidR="008E5282" w:rsidRPr="008E5282" w:rsidRDefault="008E5282" w:rsidP="008E5282">
      <w:pPr>
        <w:pStyle w:val="BodyText"/>
      </w:pPr>
      <w:r w:rsidRPr="008E5282">
        <w:t>Yes, but only if both renter and rental provider agree on the change.</w:t>
      </w:r>
    </w:p>
    <w:p w14:paraId="60425B07" w14:textId="77777777" w:rsidR="008E5282" w:rsidRPr="008E5282" w:rsidRDefault="008E5282" w:rsidP="008E5282">
      <w:pPr>
        <w:pStyle w:val="Heading2"/>
      </w:pPr>
      <w:r w:rsidRPr="008E5282">
        <w:t xml:space="preserve">What about the Commonwealth Government’s </w:t>
      </w:r>
      <w:proofErr w:type="spellStart"/>
      <w:r w:rsidRPr="008E5282">
        <w:t>CentrePay</w:t>
      </w:r>
      <w:proofErr w:type="spellEnd"/>
      <w:r w:rsidRPr="008E5282">
        <w:t>?</w:t>
      </w:r>
    </w:p>
    <w:p w14:paraId="6CAB0437" w14:textId="77777777" w:rsidR="008E5282" w:rsidRPr="008E5282" w:rsidRDefault="008E5282" w:rsidP="008E5282">
      <w:pPr>
        <w:pStyle w:val="BodyText"/>
      </w:pPr>
      <w:r w:rsidRPr="008E5282">
        <w:t xml:space="preserve">Renters can ask to pay by </w:t>
      </w:r>
      <w:proofErr w:type="spellStart"/>
      <w:r w:rsidRPr="008E5282">
        <w:t>CentrePay</w:t>
      </w:r>
      <w:proofErr w:type="spellEnd"/>
      <w:r w:rsidRPr="008E5282">
        <w:t xml:space="preserve"> and rental providers must allow this payment method.</w:t>
      </w:r>
    </w:p>
    <w:p w14:paraId="77CDA8AA" w14:textId="77777777" w:rsidR="00B31E0A" w:rsidRPr="008E5282" w:rsidRDefault="008E5282" w:rsidP="008E5282">
      <w:pPr>
        <w:pStyle w:val="BodyText"/>
      </w:pPr>
      <w:r w:rsidRPr="008E5282">
        <w:t>These changes also apply to rooming houses, caravan parks and residential parks.</w:t>
      </w:r>
    </w:p>
    <w:sectPr w:rsidR="00B31E0A" w:rsidRPr="008E5282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832C" w14:textId="77777777" w:rsidR="00344F12" w:rsidRDefault="00344F12">
      <w:r>
        <w:separator/>
      </w:r>
    </w:p>
    <w:p w14:paraId="4F68F950" w14:textId="77777777" w:rsidR="00344F12" w:rsidRDefault="00344F12"/>
  </w:endnote>
  <w:endnote w:type="continuationSeparator" w:id="0">
    <w:p w14:paraId="444DA22D" w14:textId="77777777" w:rsidR="00344F12" w:rsidRDefault="00344F12">
      <w:r>
        <w:continuationSeparator/>
      </w:r>
    </w:p>
    <w:p w14:paraId="715365BF" w14:textId="77777777" w:rsidR="00344F12" w:rsidRDefault="00344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5E7A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63F2" w14:textId="77777777" w:rsidR="00510F74" w:rsidRPr="004A46ED" w:rsidRDefault="00344F12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D634A1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06C99589" wp14:editId="7E7A56FF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6C3A" w14:textId="77777777" w:rsidR="00344F12" w:rsidRDefault="00344F12">
      <w:r>
        <w:separator/>
      </w:r>
    </w:p>
    <w:p w14:paraId="7359B1C7" w14:textId="77777777" w:rsidR="00344F12" w:rsidRDefault="00344F12"/>
  </w:footnote>
  <w:footnote w:type="continuationSeparator" w:id="0">
    <w:p w14:paraId="2A7219A6" w14:textId="77777777" w:rsidR="00344F12" w:rsidRDefault="00344F12">
      <w:r>
        <w:continuationSeparator/>
      </w:r>
    </w:p>
    <w:p w14:paraId="764ECCF8" w14:textId="77777777" w:rsidR="00344F12" w:rsidRDefault="00344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F6A98"/>
    <w:multiLevelType w:val="hybridMultilevel"/>
    <w:tmpl w:val="433A9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25"/>
  </w:num>
  <w:num w:numId="14">
    <w:abstractNumId w:val="22"/>
  </w:num>
  <w:num w:numId="15">
    <w:abstractNumId w:val="21"/>
  </w:num>
  <w:num w:numId="16">
    <w:abstractNumId w:val="24"/>
  </w:num>
  <w:num w:numId="17">
    <w:abstractNumId w:val="16"/>
  </w:num>
  <w:num w:numId="18">
    <w:abstractNumId w:val="18"/>
  </w:num>
  <w:num w:numId="19">
    <w:abstractNumId w:val="17"/>
  </w:num>
  <w:num w:numId="20">
    <w:abstractNumId w:val="20"/>
  </w:num>
  <w:num w:numId="21">
    <w:abstractNumId w:val="19"/>
  </w:num>
  <w:num w:numId="22">
    <w:abstractNumId w:val="13"/>
  </w:num>
  <w:num w:numId="23">
    <w:abstractNumId w:val="14"/>
  </w:num>
  <w:num w:numId="24">
    <w:abstractNumId w:val="11"/>
  </w:num>
  <w:num w:numId="25">
    <w:abstractNumId w:val="26"/>
  </w:num>
  <w:num w:numId="26">
    <w:abstractNumId w:val="23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9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7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244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35D0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0510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42746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954EA"/>
    <w:rsid w:val="002A1F82"/>
    <w:rsid w:val="002A2A8C"/>
    <w:rsid w:val="002B0278"/>
    <w:rsid w:val="002B1C94"/>
    <w:rsid w:val="002B2F0C"/>
    <w:rsid w:val="002B4410"/>
    <w:rsid w:val="002C6A59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4354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4F12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3B5B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3447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8407E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86E13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1B54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5282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86945"/>
    <w:rsid w:val="009A1F33"/>
    <w:rsid w:val="009A6CF6"/>
    <w:rsid w:val="009B0258"/>
    <w:rsid w:val="009B16E8"/>
    <w:rsid w:val="009B3688"/>
    <w:rsid w:val="009C1E63"/>
    <w:rsid w:val="009C66A6"/>
    <w:rsid w:val="009C7697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4736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1E0A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0C95"/>
    <w:rsid w:val="00C3368F"/>
    <w:rsid w:val="00C4111B"/>
    <w:rsid w:val="00C45215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1E80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34A1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205D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1F91"/>
    <w:rsid w:val="00F6220F"/>
    <w:rsid w:val="00F6324D"/>
    <w:rsid w:val="00F6581A"/>
    <w:rsid w:val="00F66020"/>
    <w:rsid w:val="00F729F9"/>
    <w:rsid w:val="00F73E82"/>
    <w:rsid w:val="00F7770B"/>
    <w:rsid w:val="00F90860"/>
    <w:rsid w:val="00F91DF9"/>
    <w:rsid w:val="00F969DD"/>
    <w:rsid w:val="00FA20FA"/>
    <w:rsid w:val="00FB2A84"/>
    <w:rsid w:val="00FB581A"/>
    <w:rsid w:val="00FB66E7"/>
    <w:rsid w:val="00FB7EE3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188FE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3B3B5B"/>
    <w:pPr>
      <w:spacing w:before="36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B861-11B6-4D9E-AA87-B55C3449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28: How rent is paid</vt:lpstr>
    </vt:vector>
  </TitlesOfParts>
  <Company>Department of Justice and Community Safety</Company>
  <LinksUpToDate>false</LinksUpToDate>
  <CharactersWithSpaces>1513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28: How rent is paid</dc:title>
  <dc:subject/>
  <dc:creator>Consumer Affairs Victoria</dc:creator>
  <cp:keywords/>
  <cp:lastModifiedBy>David S</cp:lastModifiedBy>
  <cp:revision>4</cp:revision>
  <cp:lastPrinted>2016-05-23T03:42:00Z</cp:lastPrinted>
  <dcterms:created xsi:type="dcterms:W3CDTF">2019-10-15T05:47:00Z</dcterms:created>
  <dcterms:modified xsi:type="dcterms:W3CDTF">2020-10-05T05:12:00Z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