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63620" w14:textId="77777777" w:rsidR="003A2577" w:rsidRPr="00A67086" w:rsidRDefault="003A2577" w:rsidP="003A2577">
      <w:pPr>
        <w:jc w:val="center"/>
        <w:rPr>
          <w:rFonts w:ascii="Arial" w:hAnsi="Arial"/>
          <w:b/>
          <w:i/>
          <w:sz w:val="40"/>
          <w:szCs w:val="40"/>
        </w:rPr>
      </w:pPr>
      <w:bookmarkStart w:id="0" w:name="_GoBack"/>
      <w:bookmarkEnd w:id="0"/>
    </w:p>
    <w:p w14:paraId="53F732AE" w14:textId="77777777" w:rsidR="003A2577" w:rsidRPr="00A67086" w:rsidRDefault="003A2577" w:rsidP="003A2577">
      <w:pPr>
        <w:jc w:val="center"/>
        <w:rPr>
          <w:rFonts w:ascii="Arial" w:hAnsi="Arial"/>
          <w:b/>
          <w:i/>
          <w:sz w:val="40"/>
          <w:szCs w:val="40"/>
        </w:rPr>
      </w:pPr>
    </w:p>
    <w:p w14:paraId="4D601ADF" w14:textId="534A9A10" w:rsidR="00EC55F2" w:rsidRPr="00A67086" w:rsidRDefault="00E87119" w:rsidP="003A2577">
      <w:pPr>
        <w:jc w:val="center"/>
        <w:rPr>
          <w:rFonts w:ascii="Arial" w:hAnsi="Arial"/>
          <w:b/>
          <w:i/>
          <w:sz w:val="40"/>
          <w:szCs w:val="40"/>
        </w:rPr>
      </w:pPr>
      <w:r>
        <w:rPr>
          <w:rFonts w:ascii="Arial" w:hAnsi="Arial"/>
          <w:b/>
          <w:i/>
          <w:noProof/>
          <w:sz w:val="40"/>
          <w:szCs w:val="40"/>
          <w:lang w:val="en-AU" w:eastAsia="en-AU"/>
        </w:rPr>
        <w:drawing>
          <wp:inline distT="0" distB="0" distL="0" distR="0" wp14:anchorId="38B114B1" wp14:editId="5082DCBE">
            <wp:extent cx="2368332" cy="1318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094" cy="1320199"/>
                    </a:xfrm>
                    <a:prstGeom prst="rect">
                      <a:avLst/>
                    </a:prstGeom>
                    <a:noFill/>
                    <a:ln>
                      <a:noFill/>
                    </a:ln>
                  </pic:spPr>
                </pic:pic>
              </a:graphicData>
            </a:graphic>
          </wp:inline>
        </w:drawing>
      </w:r>
    </w:p>
    <w:p w14:paraId="7AF3B8CC" w14:textId="77777777" w:rsidR="003A2577" w:rsidRPr="00A67086" w:rsidRDefault="003A2577" w:rsidP="003A2577">
      <w:pPr>
        <w:jc w:val="center"/>
        <w:rPr>
          <w:rFonts w:ascii="Arial" w:hAnsi="Arial"/>
          <w:b/>
          <w:i/>
          <w:sz w:val="40"/>
          <w:szCs w:val="40"/>
        </w:rPr>
      </w:pPr>
    </w:p>
    <w:p w14:paraId="73055780" w14:textId="77777777" w:rsidR="003A2577" w:rsidRPr="00A67086" w:rsidRDefault="003A2577" w:rsidP="003A2577">
      <w:pPr>
        <w:jc w:val="center"/>
        <w:rPr>
          <w:rFonts w:ascii="Arial" w:hAnsi="Arial"/>
          <w:b/>
          <w:i/>
          <w:sz w:val="40"/>
          <w:szCs w:val="40"/>
        </w:rPr>
      </w:pPr>
    </w:p>
    <w:p w14:paraId="2EFAD132" w14:textId="77777777" w:rsidR="003A2577" w:rsidRPr="00A67086" w:rsidRDefault="003A2577" w:rsidP="003A2577">
      <w:pPr>
        <w:jc w:val="center"/>
        <w:rPr>
          <w:rFonts w:ascii="Arial" w:hAnsi="Arial"/>
          <w:b/>
          <w:i/>
          <w:sz w:val="40"/>
          <w:szCs w:val="40"/>
        </w:rPr>
      </w:pPr>
    </w:p>
    <w:p w14:paraId="67384334" w14:textId="0965DE81" w:rsidR="003A2577" w:rsidRPr="00A67086" w:rsidRDefault="00E87119" w:rsidP="003A2577">
      <w:pPr>
        <w:jc w:val="center"/>
        <w:rPr>
          <w:rFonts w:ascii="Arial" w:hAnsi="Arial"/>
          <w:b/>
          <w:i/>
          <w:sz w:val="40"/>
          <w:szCs w:val="40"/>
        </w:rPr>
      </w:pPr>
      <w:r>
        <w:rPr>
          <w:rFonts w:ascii="Arial" w:hAnsi="Arial"/>
          <w:b/>
          <w:sz w:val="40"/>
          <w:szCs w:val="40"/>
        </w:rPr>
        <w:t>Dallas Group Self Storage</w:t>
      </w:r>
    </w:p>
    <w:p w14:paraId="74770C23" w14:textId="77777777" w:rsidR="003A2577" w:rsidRPr="00A67086" w:rsidRDefault="003A2577" w:rsidP="003A2577">
      <w:pPr>
        <w:jc w:val="center"/>
        <w:rPr>
          <w:rFonts w:ascii="Arial" w:hAnsi="Arial"/>
          <w:b/>
          <w:i/>
          <w:sz w:val="40"/>
          <w:szCs w:val="40"/>
        </w:rPr>
      </w:pPr>
    </w:p>
    <w:p w14:paraId="16198A49" w14:textId="77777777" w:rsidR="003A2577" w:rsidRPr="00A67086" w:rsidRDefault="003A2577" w:rsidP="003A2577">
      <w:pPr>
        <w:jc w:val="center"/>
        <w:rPr>
          <w:rFonts w:ascii="Arial" w:hAnsi="Arial"/>
          <w:b/>
          <w:i/>
          <w:sz w:val="40"/>
          <w:szCs w:val="40"/>
        </w:rPr>
      </w:pPr>
    </w:p>
    <w:p w14:paraId="6CDAD7D3" w14:textId="77777777" w:rsidR="003A2577" w:rsidRPr="00A67086" w:rsidRDefault="003A2577" w:rsidP="003A2577">
      <w:pPr>
        <w:jc w:val="center"/>
        <w:rPr>
          <w:rFonts w:ascii="Arial" w:hAnsi="Arial"/>
          <w:b/>
          <w:i/>
          <w:sz w:val="40"/>
          <w:szCs w:val="40"/>
        </w:rPr>
      </w:pPr>
    </w:p>
    <w:p w14:paraId="2296BA88" w14:textId="77777777" w:rsidR="003A2577" w:rsidRPr="00A67086" w:rsidRDefault="003A2577" w:rsidP="003A2577">
      <w:pPr>
        <w:jc w:val="center"/>
        <w:rPr>
          <w:rFonts w:ascii="Arial" w:hAnsi="Arial"/>
          <w:b/>
          <w:i/>
          <w:sz w:val="40"/>
          <w:szCs w:val="40"/>
        </w:rPr>
      </w:pPr>
    </w:p>
    <w:p w14:paraId="0B7EB712" w14:textId="77777777" w:rsidR="003A2577" w:rsidRPr="00A67086" w:rsidRDefault="003A2577" w:rsidP="003A2577">
      <w:pPr>
        <w:jc w:val="center"/>
        <w:rPr>
          <w:rFonts w:ascii="Arial" w:hAnsi="Arial"/>
          <w:b/>
          <w:sz w:val="40"/>
          <w:szCs w:val="40"/>
        </w:rPr>
      </w:pPr>
      <w:r w:rsidRPr="00A67086">
        <w:rPr>
          <w:rFonts w:ascii="Arial" w:hAnsi="Arial"/>
          <w:b/>
          <w:sz w:val="40"/>
          <w:szCs w:val="40"/>
        </w:rPr>
        <w:t xml:space="preserve">Submission to the DEPARTMENT OF JUSTICE AND REGULATIONS </w:t>
      </w:r>
    </w:p>
    <w:p w14:paraId="1741E1D8" w14:textId="77777777" w:rsidR="003A2577" w:rsidRPr="00A67086" w:rsidRDefault="003A2577" w:rsidP="003A2577">
      <w:pPr>
        <w:jc w:val="center"/>
        <w:rPr>
          <w:rFonts w:ascii="Arial" w:hAnsi="Arial"/>
          <w:b/>
          <w:sz w:val="40"/>
          <w:szCs w:val="40"/>
        </w:rPr>
      </w:pPr>
    </w:p>
    <w:p w14:paraId="5581C6B4" w14:textId="77777777" w:rsidR="003A2577" w:rsidRPr="00A67086" w:rsidRDefault="003A2577" w:rsidP="003A2577">
      <w:pPr>
        <w:jc w:val="center"/>
        <w:rPr>
          <w:rFonts w:ascii="Arial" w:hAnsi="Arial"/>
          <w:b/>
          <w:sz w:val="40"/>
          <w:szCs w:val="40"/>
        </w:rPr>
      </w:pPr>
    </w:p>
    <w:p w14:paraId="6EB0B9CF" w14:textId="77777777" w:rsidR="003A2577" w:rsidRPr="00A67086" w:rsidRDefault="003A2577" w:rsidP="003A2577">
      <w:pPr>
        <w:jc w:val="center"/>
        <w:rPr>
          <w:rFonts w:ascii="Arial" w:hAnsi="Arial"/>
          <w:b/>
          <w:sz w:val="40"/>
          <w:szCs w:val="40"/>
        </w:rPr>
      </w:pPr>
    </w:p>
    <w:p w14:paraId="0CD532EA" w14:textId="77777777" w:rsidR="003A2577" w:rsidRPr="00A67086" w:rsidRDefault="003A2577" w:rsidP="003A2577">
      <w:pPr>
        <w:jc w:val="center"/>
        <w:rPr>
          <w:rFonts w:ascii="Arial" w:hAnsi="Arial"/>
          <w:b/>
          <w:sz w:val="40"/>
          <w:szCs w:val="40"/>
        </w:rPr>
      </w:pPr>
    </w:p>
    <w:p w14:paraId="6A0EE018"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Draft for Comments regarding Review of the  </w:t>
      </w:r>
    </w:p>
    <w:p w14:paraId="57B7F58C"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Warehousemen’s Liens Act 1958 VIC</w:t>
      </w:r>
    </w:p>
    <w:p w14:paraId="4753ED3A"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February 2016</w:t>
      </w:r>
    </w:p>
    <w:p w14:paraId="79C09D16" w14:textId="77777777" w:rsidR="003A2577" w:rsidRPr="00A67086" w:rsidRDefault="003A2577" w:rsidP="003A2577">
      <w:pPr>
        <w:spacing w:line="360" w:lineRule="auto"/>
        <w:jc w:val="center"/>
        <w:rPr>
          <w:rFonts w:ascii="Arial" w:hAnsi="Arial" w:cs="Arial"/>
          <w:b/>
          <w:sz w:val="40"/>
          <w:szCs w:val="40"/>
        </w:rPr>
      </w:pPr>
    </w:p>
    <w:p w14:paraId="6D575F15" w14:textId="77777777" w:rsidR="003A2577" w:rsidRPr="00A67086" w:rsidRDefault="003A2577" w:rsidP="003A2577">
      <w:pPr>
        <w:spacing w:line="360" w:lineRule="auto"/>
        <w:jc w:val="center"/>
        <w:rPr>
          <w:rFonts w:ascii="Arial" w:hAnsi="Arial" w:cs="Arial"/>
          <w:b/>
          <w:sz w:val="40"/>
          <w:szCs w:val="40"/>
        </w:rPr>
      </w:pPr>
    </w:p>
    <w:p w14:paraId="4BE79FD7" w14:textId="2BF0A911" w:rsidR="003A2577" w:rsidRDefault="003A2577" w:rsidP="003A2577">
      <w:pPr>
        <w:spacing w:line="360" w:lineRule="auto"/>
        <w:jc w:val="center"/>
        <w:rPr>
          <w:rFonts w:ascii="Arial" w:hAnsi="Arial" w:cs="Arial"/>
          <w:b/>
          <w:sz w:val="40"/>
          <w:szCs w:val="40"/>
        </w:rPr>
      </w:pPr>
      <w:r w:rsidRPr="00A67086">
        <w:rPr>
          <w:rFonts w:ascii="Arial" w:hAnsi="Arial" w:cs="Arial"/>
          <w:b/>
          <w:sz w:val="40"/>
          <w:szCs w:val="40"/>
        </w:rPr>
        <w:lastRenderedPageBreak/>
        <w:t xml:space="preserve">Prepared by </w:t>
      </w:r>
      <w:r w:rsidR="00E87119">
        <w:rPr>
          <w:rFonts w:ascii="Arial" w:hAnsi="Arial" w:cs="Arial"/>
          <w:b/>
          <w:sz w:val="40"/>
          <w:szCs w:val="40"/>
        </w:rPr>
        <w:t>Sebastian Italia</w:t>
      </w:r>
    </w:p>
    <w:p w14:paraId="4F2EB030" w14:textId="37755C10" w:rsidR="006538A7" w:rsidRPr="006538A7" w:rsidRDefault="006538A7" w:rsidP="003A2577">
      <w:pPr>
        <w:spacing w:line="360" w:lineRule="auto"/>
        <w:jc w:val="center"/>
        <w:rPr>
          <w:rFonts w:ascii="Arial" w:hAnsi="Arial" w:cs="Arial"/>
          <w:b/>
          <w:i/>
        </w:rPr>
      </w:pPr>
      <w:r>
        <w:rPr>
          <w:rFonts w:ascii="Arial" w:hAnsi="Arial" w:cs="Arial"/>
          <w:b/>
        </w:rPr>
        <w:t>(</w:t>
      </w:r>
      <w:r w:rsidRPr="006538A7">
        <w:rPr>
          <w:rFonts w:ascii="Arial" w:hAnsi="Arial" w:cs="Arial"/>
          <w:b/>
        </w:rPr>
        <w:t>Man</w:t>
      </w:r>
      <w:r>
        <w:rPr>
          <w:rFonts w:ascii="Arial" w:hAnsi="Arial" w:cs="Arial"/>
          <w:b/>
        </w:rPr>
        <w:t>a</w:t>
      </w:r>
      <w:r w:rsidRPr="006538A7">
        <w:rPr>
          <w:rFonts w:ascii="Arial" w:hAnsi="Arial" w:cs="Arial"/>
          <w:b/>
        </w:rPr>
        <w:t>ger acting on the instructio</w:t>
      </w:r>
      <w:r>
        <w:rPr>
          <w:rFonts w:ascii="Arial" w:hAnsi="Arial" w:cs="Arial"/>
          <w:b/>
        </w:rPr>
        <w:t>ns of the owner who is overseas).</w:t>
      </w:r>
    </w:p>
    <w:p w14:paraId="0FEBD4A6" w14:textId="77777777"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 </w:t>
      </w:r>
    </w:p>
    <w:p w14:paraId="65499A1A" w14:textId="77777777" w:rsidR="003A2577" w:rsidRPr="00A67086" w:rsidRDefault="003A2577" w:rsidP="003A2577">
      <w:pPr>
        <w:rPr>
          <w:rFonts w:ascii="Arial" w:hAnsi="Arial"/>
          <w:b/>
          <w:i/>
        </w:rPr>
      </w:pPr>
    </w:p>
    <w:p w14:paraId="53A9C151" w14:textId="77777777" w:rsidR="003A2577" w:rsidRPr="00A67086" w:rsidRDefault="003A2577" w:rsidP="003A2577">
      <w:pPr>
        <w:spacing w:line="276" w:lineRule="auto"/>
        <w:rPr>
          <w:rFonts w:ascii="Arial" w:hAnsi="Arial" w:cs="Arial"/>
          <w:b/>
        </w:rPr>
      </w:pPr>
      <w:r w:rsidRPr="00A67086">
        <w:rPr>
          <w:rFonts w:ascii="Arial" w:hAnsi="Arial" w:cs="Arial"/>
          <w:b/>
        </w:rPr>
        <w:t xml:space="preserve">CONTACT </w:t>
      </w:r>
    </w:p>
    <w:p w14:paraId="326A3384" w14:textId="7D9DFBF7" w:rsidR="003A2577" w:rsidRPr="006538A7" w:rsidRDefault="003A2577" w:rsidP="003A2577">
      <w:pPr>
        <w:spacing w:line="276" w:lineRule="auto"/>
        <w:rPr>
          <w:rFonts w:ascii="Arial" w:hAnsi="Arial" w:cs="Arial"/>
        </w:rPr>
      </w:pPr>
      <w:r w:rsidRPr="006538A7">
        <w:rPr>
          <w:rFonts w:ascii="Arial" w:hAnsi="Arial" w:cs="Arial"/>
        </w:rPr>
        <w:t>[</w:t>
      </w:r>
      <w:r w:rsidR="006538A7" w:rsidRPr="006538A7">
        <w:rPr>
          <w:rFonts w:ascii="Arial" w:hAnsi="Arial" w:cs="Arial"/>
          <w:i/>
        </w:rPr>
        <w:t xml:space="preserve">Owners Name </w:t>
      </w:r>
      <w:r w:rsidR="006538A7">
        <w:rPr>
          <w:rFonts w:ascii="Arial" w:hAnsi="Arial" w:cs="Arial"/>
          <w:i/>
        </w:rPr>
        <w:t>: Mr Frank Mikletic</w:t>
      </w:r>
    </w:p>
    <w:p w14:paraId="2F4728CB" w14:textId="4FE5BA22" w:rsidR="003A2577" w:rsidRPr="006538A7" w:rsidRDefault="003A2577" w:rsidP="003A2577">
      <w:pPr>
        <w:spacing w:line="276" w:lineRule="auto"/>
        <w:rPr>
          <w:rFonts w:ascii="Arial" w:hAnsi="Arial" w:cs="Arial"/>
          <w:i/>
        </w:rPr>
      </w:pPr>
      <w:r w:rsidRPr="006538A7">
        <w:rPr>
          <w:rFonts w:ascii="Arial" w:hAnsi="Arial" w:cs="Arial"/>
        </w:rPr>
        <w:t>[</w:t>
      </w:r>
      <w:r w:rsidRPr="006538A7">
        <w:rPr>
          <w:rFonts w:ascii="Arial" w:hAnsi="Arial" w:cs="Arial"/>
          <w:i/>
        </w:rPr>
        <w:t>insert Facility name]</w:t>
      </w:r>
      <w:r w:rsidR="006538A7">
        <w:rPr>
          <w:rFonts w:ascii="Arial" w:hAnsi="Arial" w:cs="Arial"/>
          <w:i/>
        </w:rPr>
        <w:t xml:space="preserve"> : Dallas Group Self Storage Pty Ltd</w:t>
      </w:r>
    </w:p>
    <w:p w14:paraId="57F4C56B" w14:textId="3B2283F7" w:rsidR="003A2577" w:rsidRPr="006538A7" w:rsidRDefault="003A2577" w:rsidP="003A2577">
      <w:pPr>
        <w:spacing w:line="276" w:lineRule="auto"/>
        <w:rPr>
          <w:rFonts w:ascii="Arial" w:hAnsi="Arial" w:cs="Arial"/>
        </w:rPr>
      </w:pPr>
      <w:r w:rsidRPr="006538A7">
        <w:rPr>
          <w:rFonts w:ascii="Arial" w:hAnsi="Arial" w:cs="Arial"/>
        </w:rPr>
        <w:t>[</w:t>
      </w:r>
      <w:r w:rsidRPr="006538A7">
        <w:rPr>
          <w:rFonts w:ascii="Arial" w:hAnsi="Arial" w:cs="Arial"/>
          <w:i/>
        </w:rPr>
        <w:t>insert Facility ABN</w:t>
      </w:r>
      <w:r w:rsidRPr="006538A7">
        <w:rPr>
          <w:rFonts w:ascii="Arial" w:hAnsi="Arial" w:cs="Arial"/>
        </w:rPr>
        <w:t>]</w:t>
      </w:r>
      <w:r w:rsidR="006538A7">
        <w:rPr>
          <w:rFonts w:ascii="Arial" w:hAnsi="Arial" w:cs="Arial"/>
        </w:rPr>
        <w:t>: 134897251</w:t>
      </w:r>
    </w:p>
    <w:p w14:paraId="7DC09F90" w14:textId="362D7DDD" w:rsidR="003A2577" w:rsidRPr="006538A7" w:rsidRDefault="00A67086" w:rsidP="003A2577">
      <w:pPr>
        <w:spacing w:line="276" w:lineRule="auto"/>
        <w:rPr>
          <w:rFonts w:ascii="Arial" w:hAnsi="Arial" w:cs="Arial"/>
        </w:rPr>
      </w:pPr>
      <w:r w:rsidRPr="006538A7">
        <w:rPr>
          <w:rFonts w:ascii="Arial" w:hAnsi="Arial" w:cs="Arial"/>
        </w:rPr>
        <w:t xml:space="preserve"> </w:t>
      </w:r>
      <w:r w:rsidR="003A2577" w:rsidRPr="006538A7">
        <w:rPr>
          <w:rFonts w:ascii="Arial" w:hAnsi="Arial" w:cs="Arial"/>
        </w:rPr>
        <w:t>[</w:t>
      </w:r>
      <w:r w:rsidR="003A2577" w:rsidRPr="006538A7">
        <w:rPr>
          <w:rFonts w:ascii="Arial" w:hAnsi="Arial" w:cs="Arial"/>
          <w:i/>
        </w:rPr>
        <w:t>insert Facility address</w:t>
      </w:r>
      <w:r w:rsidR="003A2577" w:rsidRPr="006538A7">
        <w:rPr>
          <w:rFonts w:ascii="Arial" w:hAnsi="Arial" w:cs="Arial"/>
        </w:rPr>
        <w:t>]</w:t>
      </w:r>
      <w:r w:rsidR="006538A7">
        <w:rPr>
          <w:rFonts w:ascii="Arial" w:hAnsi="Arial" w:cs="Arial"/>
        </w:rPr>
        <w:t>: 135 Bamfield Rd Heidelberg Heights</w:t>
      </w:r>
    </w:p>
    <w:p w14:paraId="61B6496D" w14:textId="0A4246AE" w:rsidR="003A2577" w:rsidRPr="006538A7" w:rsidRDefault="003A2577" w:rsidP="003A2577">
      <w:pPr>
        <w:spacing w:line="276" w:lineRule="auto"/>
        <w:rPr>
          <w:rFonts w:ascii="Arial" w:hAnsi="Arial" w:cs="Arial"/>
        </w:rPr>
      </w:pPr>
      <w:r w:rsidRPr="006538A7">
        <w:rPr>
          <w:rFonts w:ascii="Arial" w:hAnsi="Arial" w:cs="Arial"/>
        </w:rPr>
        <w:t>[</w:t>
      </w:r>
      <w:r w:rsidRPr="006538A7">
        <w:rPr>
          <w:rFonts w:ascii="Arial" w:hAnsi="Arial" w:cs="Arial"/>
          <w:i/>
        </w:rPr>
        <w:t>insert Facility contact number</w:t>
      </w:r>
      <w:r w:rsidRPr="006538A7">
        <w:rPr>
          <w:rFonts w:ascii="Arial" w:hAnsi="Arial" w:cs="Arial"/>
        </w:rPr>
        <w:t>]</w:t>
      </w:r>
      <w:r w:rsidR="006538A7">
        <w:rPr>
          <w:rFonts w:ascii="Arial" w:hAnsi="Arial" w:cs="Arial"/>
        </w:rPr>
        <w:t>: 9458 8088</w:t>
      </w:r>
    </w:p>
    <w:p w14:paraId="292BCD04" w14:textId="45D080A4" w:rsidR="003A2577" w:rsidRPr="006538A7" w:rsidRDefault="003A2577" w:rsidP="003A2577">
      <w:pPr>
        <w:spacing w:line="276" w:lineRule="auto"/>
        <w:rPr>
          <w:rFonts w:ascii="Arial" w:hAnsi="Arial" w:cs="Arial"/>
        </w:rPr>
      </w:pPr>
      <w:r w:rsidRPr="006538A7">
        <w:rPr>
          <w:rFonts w:ascii="Arial" w:hAnsi="Arial" w:cs="Arial"/>
        </w:rPr>
        <w:t>[</w:t>
      </w:r>
      <w:r w:rsidRPr="006538A7">
        <w:rPr>
          <w:rFonts w:ascii="Arial" w:hAnsi="Arial" w:cs="Arial"/>
          <w:i/>
        </w:rPr>
        <w:t>insert Facility contact email address</w:t>
      </w:r>
      <w:r w:rsidRPr="006538A7">
        <w:rPr>
          <w:rFonts w:ascii="Arial" w:hAnsi="Arial" w:cs="Arial"/>
        </w:rPr>
        <w:t>]</w:t>
      </w:r>
      <w:r w:rsidR="006538A7">
        <w:rPr>
          <w:rFonts w:ascii="Arial" w:hAnsi="Arial" w:cs="Arial"/>
        </w:rPr>
        <w:t xml:space="preserve"> admin@dallasgroupselfstorage.com.au</w:t>
      </w:r>
    </w:p>
    <w:p w14:paraId="1064D3F2" w14:textId="77777777" w:rsidR="003A2577" w:rsidRPr="00A67086" w:rsidRDefault="003A2577" w:rsidP="003A2577">
      <w:pPr>
        <w:rPr>
          <w:rFonts w:ascii="Arial" w:hAnsi="Arial"/>
        </w:rPr>
      </w:pPr>
    </w:p>
    <w:p w14:paraId="072394F4" w14:textId="77777777" w:rsidR="003A2577" w:rsidRPr="00A67086" w:rsidRDefault="003A2577">
      <w:pPr>
        <w:rPr>
          <w:rFonts w:ascii="Arial" w:hAnsi="Arial"/>
        </w:rPr>
      </w:pPr>
    </w:p>
    <w:p w14:paraId="7B16044B" w14:textId="77777777" w:rsidR="003A2577" w:rsidRPr="00A67086" w:rsidRDefault="003A2577">
      <w:pPr>
        <w:rPr>
          <w:rFonts w:ascii="Arial" w:hAnsi="Arial"/>
        </w:rPr>
      </w:pPr>
    </w:p>
    <w:p w14:paraId="16AF9F2B" w14:textId="77777777" w:rsidR="003A2577" w:rsidRPr="00A67086" w:rsidRDefault="003A2577">
      <w:pPr>
        <w:rPr>
          <w:rFonts w:ascii="Arial" w:hAnsi="Arial"/>
        </w:rPr>
      </w:pPr>
    </w:p>
    <w:p w14:paraId="02C027C3" w14:textId="77777777" w:rsidR="00A67086" w:rsidRPr="00A67086" w:rsidRDefault="00A67086">
      <w:pPr>
        <w:rPr>
          <w:rFonts w:ascii="Arial" w:hAnsi="Arial"/>
        </w:rPr>
      </w:pPr>
    </w:p>
    <w:p w14:paraId="20C20C14" w14:textId="77777777" w:rsidR="00A67086" w:rsidRPr="00A67086" w:rsidRDefault="00A67086">
      <w:pPr>
        <w:rPr>
          <w:rFonts w:ascii="Arial" w:hAnsi="Arial"/>
        </w:rPr>
      </w:pPr>
    </w:p>
    <w:p w14:paraId="4F562380" w14:textId="77777777" w:rsidR="00A67086" w:rsidRPr="00A67086" w:rsidRDefault="00A67086">
      <w:pPr>
        <w:rPr>
          <w:rFonts w:ascii="Arial" w:hAnsi="Arial"/>
        </w:rPr>
      </w:pPr>
    </w:p>
    <w:p w14:paraId="369CB3E0" w14:textId="77777777" w:rsidR="00A67086" w:rsidRPr="00A67086" w:rsidRDefault="00A67086">
      <w:pPr>
        <w:rPr>
          <w:rFonts w:ascii="Arial" w:hAnsi="Arial"/>
        </w:rPr>
      </w:pPr>
    </w:p>
    <w:p w14:paraId="34AD7211" w14:textId="77777777" w:rsidR="00A67086" w:rsidRPr="00A67086" w:rsidRDefault="00A67086">
      <w:pPr>
        <w:rPr>
          <w:rFonts w:ascii="Arial" w:hAnsi="Arial"/>
        </w:rPr>
      </w:pPr>
    </w:p>
    <w:p w14:paraId="7CFDB9E8" w14:textId="77777777" w:rsidR="00A67086" w:rsidRPr="00A67086" w:rsidRDefault="00A67086">
      <w:pPr>
        <w:rPr>
          <w:rFonts w:ascii="Arial" w:hAnsi="Arial"/>
        </w:rPr>
      </w:pPr>
    </w:p>
    <w:p w14:paraId="2CD20147" w14:textId="77777777" w:rsidR="00A67086" w:rsidRPr="00A67086" w:rsidRDefault="00A67086">
      <w:pPr>
        <w:rPr>
          <w:rFonts w:ascii="Arial" w:hAnsi="Arial"/>
        </w:rPr>
      </w:pPr>
    </w:p>
    <w:p w14:paraId="0F87CE59" w14:textId="77777777" w:rsidR="00A67086" w:rsidRPr="00A67086" w:rsidRDefault="00A67086">
      <w:pPr>
        <w:rPr>
          <w:rFonts w:ascii="Arial" w:hAnsi="Arial"/>
        </w:rPr>
      </w:pPr>
    </w:p>
    <w:p w14:paraId="6803DFBB" w14:textId="77777777" w:rsidR="00A67086" w:rsidRPr="00A67086" w:rsidRDefault="00A67086">
      <w:pPr>
        <w:rPr>
          <w:rFonts w:ascii="Arial" w:hAnsi="Arial"/>
        </w:rPr>
      </w:pPr>
    </w:p>
    <w:p w14:paraId="77AAF9FF" w14:textId="77777777" w:rsidR="00A67086" w:rsidRPr="00A67086" w:rsidRDefault="00A67086">
      <w:pPr>
        <w:rPr>
          <w:rFonts w:ascii="Arial" w:hAnsi="Arial"/>
        </w:rPr>
      </w:pPr>
    </w:p>
    <w:p w14:paraId="7545AF82" w14:textId="77777777" w:rsidR="00A67086" w:rsidRPr="00A67086" w:rsidRDefault="00A67086">
      <w:pPr>
        <w:rPr>
          <w:rFonts w:ascii="Arial" w:hAnsi="Arial"/>
        </w:rPr>
      </w:pPr>
    </w:p>
    <w:p w14:paraId="0D6B0272" w14:textId="77777777" w:rsidR="00A67086" w:rsidRPr="00A67086" w:rsidRDefault="00A67086">
      <w:pPr>
        <w:rPr>
          <w:rFonts w:ascii="Arial" w:hAnsi="Arial"/>
        </w:rPr>
      </w:pPr>
    </w:p>
    <w:p w14:paraId="5D497866" w14:textId="77777777" w:rsidR="00A67086" w:rsidRPr="00A67086" w:rsidRDefault="00A67086">
      <w:pPr>
        <w:rPr>
          <w:rFonts w:ascii="Arial" w:hAnsi="Arial"/>
        </w:rPr>
      </w:pPr>
    </w:p>
    <w:p w14:paraId="669CC89B" w14:textId="77777777" w:rsidR="00A67086" w:rsidRPr="00A67086" w:rsidRDefault="00A67086">
      <w:pPr>
        <w:rPr>
          <w:rFonts w:ascii="Arial" w:hAnsi="Arial"/>
        </w:rPr>
      </w:pPr>
    </w:p>
    <w:p w14:paraId="27C8BD33" w14:textId="77777777" w:rsidR="00A67086" w:rsidRPr="00A67086" w:rsidRDefault="00A67086">
      <w:pPr>
        <w:rPr>
          <w:rFonts w:ascii="Arial" w:hAnsi="Arial"/>
        </w:rPr>
      </w:pPr>
    </w:p>
    <w:p w14:paraId="5B0F0DAA" w14:textId="77777777" w:rsidR="00A67086" w:rsidRPr="00A67086" w:rsidRDefault="00A67086">
      <w:pPr>
        <w:rPr>
          <w:rFonts w:ascii="Arial" w:hAnsi="Arial"/>
        </w:rPr>
      </w:pPr>
    </w:p>
    <w:p w14:paraId="6B8C1F2D" w14:textId="77777777" w:rsidR="00A67086" w:rsidRPr="00A67086" w:rsidRDefault="00A67086">
      <w:pPr>
        <w:rPr>
          <w:rFonts w:ascii="Arial" w:hAnsi="Arial"/>
        </w:rPr>
      </w:pPr>
    </w:p>
    <w:p w14:paraId="7994FB2E" w14:textId="77777777" w:rsidR="00A67086" w:rsidRPr="00A67086" w:rsidRDefault="00A67086">
      <w:pPr>
        <w:rPr>
          <w:rFonts w:ascii="Arial" w:hAnsi="Arial"/>
        </w:rPr>
      </w:pPr>
    </w:p>
    <w:p w14:paraId="6374FB09" w14:textId="77777777" w:rsidR="00A67086" w:rsidRPr="00A67086" w:rsidRDefault="00A67086">
      <w:pPr>
        <w:rPr>
          <w:rFonts w:ascii="Arial" w:hAnsi="Arial"/>
        </w:rPr>
      </w:pPr>
    </w:p>
    <w:p w14:paraId="19CF74B2" w14:textId="77777777" w:rsidR="00A67086" w:rsidRPr="00A67086" w:rsidRDefault="00A67086">
      <w:pPr>
        <w:rPr>
          <w:rFonts w:ascii="Arial" w:hAnsi="Arial"/>
        </w:rPr>
      </w:pPr>
    </w:p>
    <w:p w14:paraId="46BC7DC5" w14:textId="77777777" w:rsidR="00A67086" w:rsidRPr="00A67086" w:rsidRDefault="00A67086">
      <w:pPr>
        <w:rPr>
          <w:rFonts w:ascii="Arial" w:hAnsi="Arial"/>
        </w:rPr>
      </w:pPr>
    </w:p>
    <w:p w14:paraId="4831D5BE" w14:textId="77777777" w:rsidR="00A67086" w:rsidRPr="00A67086" w:rsidRDefault="00A67086">
      <w:pPr>
        <w:rPr>
          <w:rFonts w:ascii="Arial" w:hAnsi="Arial"/>
        </w:rPr>
      </w:pPr>
    </w:p>
    <w:p w14:paraId="3AE1B86F" w14:textId="77777777" w:rsidR="00A67086" w:rsidRPr="00A67086" w:rsidRDefault="00A67086">
      <w:pPr>
        <w:rPr>
          <w:rFonts w:ascii="Arial" w:hAnsi="Arial"/>
        </w:rPr>
      </w:pPr>
    </w:p>
    <w:p w14:paraId="006D4F13" w14:textId="77777777" w:rsidR="00A67086" w:rsidRPr="00A67086" w:rsidRDefault="00A67086">
      <w:pPr>
        <w:rPr>
          <w:rFonts w:ascii="Arial" w:hAnsi="Arial"/>
        </w:rPr>
      </w:pPr>
    </w:p>
    <w:p w14:paraId="7C7F29B8" w14:textId="77777777" w:rsidR="00A67086" w:rsidRPr="00A67086" w:rsidRDefault="00A67086">
      <w:pPr>
        <w:rPr>
          <w:rFonts w:ascii="Arial" w:hAnsi="Arial"/>
        </w:rPr>
      </w:pPr>
    </w:p>
    <w:p w14:paraId="3570834A" w14:textId="77777777" w:rsidR="00A67086" w:rsidRPr="00A67086" w:rsidRDefault="00A67086">
      <w:pPr>
        <w:rPr>
          <w:rFonts w:ascii="Arial" w:hAnsi="Arial"/>
        </w:rPr>
      </w:pPr>
    </w:p>
    <w:p w14:paraId="38696E3F" w14:textId="77777777" w:rsidR="00A67086" w:rsidRPr="00A67086" w:rsidRDefault="00A67086">
      <w:pPr>
        <w:rPr>
          <w:rFonts w:ascii="Arial" w:hAnsi="Arial"/>
        </w:rPr>
      </w:pPr>
    </w:p>
    <w:p w14:paraId="3FB741DA" w14:textId="77777777" w:rsidR="00A67086" w:rsidRPr="00A67086" w:rsidRDefault="00A67086">
      <w:pPr>
        <w:rPr>
          <w:rFonts w:ascii="Arial" w:hAnsi="Arial"/>
        </w:rPr>
      </w:pPr>
    </w:p>
    <w:p w14:paraId="74660F4D" w14:textId="77777777" w:rsidR="00A67086" w:rsidRPr="00A67086" w:rsidRDefault="00A67086">
      <w:pPr>
        <w:rPr>
          <w:rFonts w:ascii="Arial" w:hAnsi="Arial"/>
        </w:rPr>
      </w:pPr>
    </w:p>
    <w:p w14:paraId="0A65E547" w14:textId="77777777" w:rsidR="00A67086" w:rsidRPr="00A67086" w:rsidRDefault="00A67086">
      <w:pPr>
        <w:rPr>
          <w:rFonts w:ascii="Arial" w:hAnsi="Arial"/>
        </w:rPr>
      </w:pPr>
    </w:p>
    <w:p w14:paraId="02198247" w14:textId="77777777" w:rsidR="00A67086" w:rsidRPr="00A67086" w:rsidRDefault="00A67086">
      <w:pPr>
        <w:rPr>
          <w:rFonts w:ascii="Arial" w:hAnsi="Arial"/>
        </w:rPr>
      </w:pPr>
    </w:p>
    <w:p w14:paraId="27A79B16" w14:textId="77777777" w:rsidR="00A67086" w:rsidRPr="00A67086" w:rsidRDefault="00A67086">
      <w:pPr>
        <w:rPr>
          <w:rFonts w:ascii="Arial" w:hAnsi="Arial"/>
        </w:rPr>
      </w:pPr>
    </w:p>
    <w:p w14:paraId="63F564CC" w14:textId="77777777" w:rsidR="00A67086" w:rsidRPr="00A67086" w:rsidRDefault="00A67086">
      <w:pPr>
        <w:rPr>
          <w:rFonts w:ascii="Arial" w:hAnsi="Arial"/>
        </w:rPr>
      </w:pPr>
    </w:p>
    <w:p w14:paraId="5173DCCD" w14:textId="77777777" w:rsidR="00A67086" w:rsidRDefault="00A67086" w:rsidP="00A67086">
      <w:pPr>
        <w:pStyle w:val="Heading1"/>
        <w:ind w:firstLine="0"/>
      </w:pPr>
      <w:r w:rsidRPr="00A67086">
        <w:t>WHO ARE WE?</w:t>
      </w:r>
    </w:p>
    <w:p w14:paraId="29B2485F" w14:textId="316726FC" w:rsidR="006538A7" w:rsidRPr="006538A7" w:rsidRDefault="006538A7" w:rsidP="006538A7">
      <w:pPr>
        <w:pStyle w:val="Heading1"/>
        <w:widowControl w:val="0"/>
        <w:numPr>
          <w:ilvl w:val="0"/>
          <w:numId w:val="0"/>
        </w:numPr>
        <w:autoSpaceDE w:val="0"/>
        <w:autoSpaceDN w:val="0"/>
        <w:adjustRightInd w:val="0"/>
        <w:rPr>
          <w:rFonts w:ascii="Arial" w:hAnsi="Arial" w:cs="Arial"/>
          <w:b w:val="0"/>
          <w:color w:val="000000"/>
          <w:sz w:val="24"/>
          <w:szCs w:val="24"/>
        </w:rPr>
      </w:pPr>
      <w:r w:rsidRPr="006538A7">
        <w:rPr>
          <w:rFonts w:ascii="Arial" w:hAnsi="Arial" w:cs="Arial"/>
          <w:b w:val="0"/>
          <w:color w:val="000000"/>
          <w:sz w:val="24"/>
          <w:szCs w:val="24"/>
        </w:rPr>
        <w:t>Dallas Group Self Storage Da</w:t>
      </w:r>
      <w:r w:rsidRPr="006538A7">
        <w:rPr>
          <w:rFonts w:ascii="Arial" w:hAnsi="Arial" w:cs="Arial"/>
          <w:b w:val="0"/>
          <w:color w:val="000000"/>
          <w:spacing w:val="1"/>
          <w:sz w:val="24"/>
          <w:szCs w:val="24"/>
        </w:rPr>
        <w:t>l</w:t>
      </w:r>
      <w:r w:rsidRPr="006538A7">
        <w:rPr>
          <w:rFonts w:ascii="Arial" w:hAnsi="Arial" w:cs="Arial"/>
          <w:b w:val="0"/>
          <w:color w:val="000000"/>
          <w:sz w:val="24"/>
          <w:szCs w:val="24"/>
        </w:rPr>
        <w:t>l</w:t>
      </w:r>
      <w:r w:rsidRPr="006538A7">
        <w:rPr>
          <w:rFonts w:ascii="Arial" w:hAnsi="Arial" w:cs="Arial"/>
          <w:b w:val="0"/>
          <w:color w:val="000000"/>
          <w:spacing w:val="1"/>
          <w:sz w:val="24"/>
          <w:szCs w:val="24"/>
        </w:rPr>
        <w:t>a</w:t>
      </w:r>
      <w:r w:rsidRPr="006538A7">
        <w:rPr>
          <w:rFonts w:ascii="Arial" w:hAnsi="Arial" w:cs="Arial"/>
          <w:b w:val="0"/>
          <w:color w:val="000000"/>
          <w:sz w:val="24"/>
          <w:szCs w:val="24"/>
        </w:rPr>
        <w:t>s</w:t>
      </w:r>
      <w:r w:rsidRPr="006538A7">
        <w:rPr>
          <w:rFonts w:ascii="Arial" w:hAnsi="Arial" w:cs="Arial"/>
          <w:b w:val="0"/>
          <w:color w:val="000000"/>
          <w:spacing w:val="-1"/>
          <w:sz w:val="24"/>
          <w:szCs w:val="24"/>
        </w:rPr>
        <w:t xml:space="preserve"> </w:t>
      </w:r>
      <w:r w:rsidR="00B60A15">
        <w:rPr>
          <w:rFonts w:ascii="Arial" w:hAnsi="Arial" w:cs="Arial"/>
          <w:b w:val="0"/>
          <w:color w:val="000000"/>
          <w:spacing w:val="1"/>
          <w:sz w:val="24"/>
          <w:szCs w:val="24"/>
        </w:rPr>
        <w:t>is an independently owned (100% Australian) and operated facility with 245 storage units catering to the needs of its customers who are mainly located in the Northern Suburbs of Melbourne. The facility has been operating for 9 years and has grown to include warehousing facilities for small business owners unable to afford their own warehouse and costs that go with that.</w:t>
      </w:r>
    </w:p>
    <w:p w14:paraId="6F98833E" w14:textId="77777777" w:rsidR="00A67086" w:rsidRDefault="00A67086">
      <w:pPr>
        <w:rPr>
          <w:rFonts w:ascii="Arial" w:hAnsi="Arial"/>
          <w:i/>
        </w:rPr>
      </w:pPr>
    </w:p>
    <w:p w14:paraId="48EFD6F0" w14:textId="77777777" w:rsidR="00A67086" w:rsidRDefault="00A67086">
      <w:pPr>
        <w:rPr>
          <w:rFonts w:ascii="Arial" w:hAnsi="Arial"/>
          <w:i/>
        </w:rPr>
      </w:pPr>
    </w:p>
    <w:p w14:paraId="168D54A4" w14:textId="53434CE9" w:rsidR="00A67086" w:rsidRPr="00B60A15" w:rsidRDefault="00B60A15" w:rsidP="00B60A15">
      <w:pPr>
        <w:rPr>
          <w:rFonts w:ascii="Arial" w:hAnsi="Arial"/>
        </w:rPr>
      </w:pPr>
      <w:r>
        <w:rPr>
          <w:rFonts w:ascii="Arial" w:hAnsi="Arial"/>
        </w:rPr>
        <w:t>D</w:t>
      </w:r>
      <w:r w:rsidR="00A67086" w:rsidRPr="00A67086">
        <w:rPr>
          <w:rFonts w:ascii="Arial" w:hAnsi="Arial" w:cs="Arial"/>
        </w:rPr>
        <w:t xml:space="preserve">ear Dr. Elizabeth Lanyon, </w:t>
      </w:r>
    </w:p>
    <w:p w14:paraId="416245F4" w14:textId="77777777" w:rsidR="00A67086" w:rsidRPr="00A67086" w:rsidRDefault="00A67086" w:rsidP="00A67086">
      <w:pPr>
        <w:spacing w:line="276" w:lineRule="auto"/>
        <w:rPr>
          <w:rFonts w:ascii="Arial" w:hAnsi="Arial" w:cs="Arial"/>
        </w:rPr>
      </w:pPr>
    </w:p>
    <w:p w14:paraId="39D955D8" w14:textId="6E1A4A59" w:rsidR="00A67086" w:rsidRPr="00A67086" w:rsidRDefault="00A67086" w:rsidP="00A67086">
      <w:pPr>
        <w:spacing w:line="276" w:lineRule="auto"/>
        <w:rPr>
          <w:rFonts w:ascii="Arial" w:hAnsi="Arial" w:cs="Arial"/>
        </w:rPr>
      </w:pPr>
      <w:r w:rsidRPr="00A67086">
        <w:rPr>
          <w:rFonts w:ascii="Arial" w:hAnsi="Arial" w:cs="Arial"/>
        </w:rPr>
        <w:t xml:space="preserve">I </w:t>
      </w:r>
      <w:r w:rsidRPr="00A67086">
        <w:rPr>
          <w:rFonts w:ascii="Arial" w:hAnsi="Arial" w:cs="Arial"/>
          <w:highlight w:val="yellow"/>
        </w:rPr>
        <w:t>[</w:t>
      </w:r>
      <w:r w:rsidR="00B60A15">
        <w:rPr>
          <w:rFonts w:ascii="Arial" w:hAnsi="Arial" w:cs="Arial"/>
          <w:i/>
        </w:rPr>
        <w:t xml:space="preserve">Sebastian Italia (Store Manager - acting on belhalf of </w:t>
      </w:r>
      <w:r w:rsidRPr="00A67086">
        <w:rPr>
          <w:rFonts w:ascii="Arial" w:hAnsi="Arial" w:cs="Arial"/>
        </w:rPr>
        <w:t xml:space="preserve"> </w:t>
      </w:r>
      <w:r w:rsidR="00B60A15">
        <w:rPr>
          <w:rFonts w:ascii="Arial" w:hAnsi="Arial" w:cs="Arial"/>
        </w:rPr>
        <w:t xml:space="preserve">Mr Frank Mikletic, owner, who is currently overseas) </w:t>
      </w:r>
      <w:r w:rsidRPr="00A67086">
        <w:rPr>
          <w:rFonts w:ascii="Arial" w:hAnsi="Arial" w:cs="Arial"/>
        </w:rPr>
        <w:t xml:space="preserve">have read both the Department of Regulation and Justice’s review of the </w:t>
      </w:r>
      <w:r w:rsidRPr="00A67086">
        <w:rPr>
          <w:rFonts w:ascii="Arial" w:hAnsi="Arial" w:cs="Arial"/>
          <w:i/>
        </w:rPr>
        <w:t xml:space="preserve">Warehousemen’s Liens Act 1958 </w:t>
      </w:r>
      <w:r w:rsidRPr="00A67086">
        <w:rPr>
          <w:rFonts w:ascii="Arial" w:hAnsi="Arial" w:cs="Arial"/>
        </w:rPr>
        <w:t xml:space="preserve">Vic and the Self Storage Association of Australasia’s submissions pertaining to the review of the </w:t>
      </w:r>
      <w:r w:rsidRPr="00A67086">
        <w:rPr>
          <w:rFonts w:ascii="Arial" w:hAnsi="Arial" w:cs="Arial"/>
          <w:i/>
        </w:rPr>
        <w:t xml:space="preserve">Warehousemen’s Liens Act 1958 </w:t>
      </w:r>
      <w:r w:rsidRPr="00A67086">
        <w:rPr>
          <w:rFonts w:ascii="Arial" w:hAnsi="Arial" w:cs="Arial"/>
        </w:rPr>
        <w:t xml:space="preserve">(Vic). I am full and complete agreement with the Self Storage Association of Australasia’s submission the summary of which is seen below. </w:t>
      </w:r>
    </w:p>
    <w:p w14:paraId="4C9AB76D" w14:textId="77777777" w:rsidR="00A67086" w:rsidRPr="00A67086" w:rsidRDefault="00A67086" w:rsidP="00A67086">
      <w:pPr>
        <w:pStyle w:val="Heading1"/>
        <w:numPr>
          <w:ilvl w:val="0"/>
          <w:numId w:val="0"/>
        </w:numPr>
        <w:spacing w:line="276" w:lineRule="auto"/>
        <w:rPr>
          <w:rFonts w:ascii="Arial" w:hAnsi="Arial"/>
          <w:sz w:val="24"/>
          <w:szCs w:val="24"/>
        </w:rPr>
      </w:pPr>
      <w:r w:rsidRPr="00A67086">
        <w:rPr>
          <w:rFonts w:ascii="Arial" w:hAnsi="Arial"/>
          <w:sz w:val="24"/>
          <w:szCs w:val="24"/>
        </w:rPr>
        <w:t>SUMMARY</w:t>
      </w:r>
    </w:p>
    <w:p w14:paraId="667BAB42" w14:textId="77777777" w:rsidR="00A67086" w:rsidRPr="00A67086" w:rsidRDefault="00A67086" w:rsidP="00A67086">
      <w:pPr>
        <w:spacing w:line="276" w:lineRule="auto"/>
        <w:rPr>
          <w:rFonts w:ascii="Arial" w:hAnsi="Arial" w:cs="Arial"/>
        </w:rPr>
      </w:pPr>
      <w:r w:rsidRPr="00A67086">
        <w:rPr>
          <w:rFonts w:ascii="Arial" w:hAnsi="Arial" w:cs="Arial"/>
        </w:rPr>
        <w:t xml:space="preserve">The SSAA believes that the following changes to the </w:t>
      </w:r>
      <w:r w:rsidRPr="00A67086">
        <w:rPr>
          <w:rFonts w:ascii="Arial" w:hAnsi="Arial" w:cs="Arial"/>
          <w:i/>
        </w:rPr>
        <w:t>Warehousemen’s Liens Act 1958</w:t>
      </w:r>
      <w:r w:rsidRPr="00A67086">
        <w:rPr>
          <w:rFonts w:ascii="Arial" w:hAnsi="Arial" w:cs="Arial"/>
        </w:rPr>
        <w:t xml:space="preserve"> Vic are advisable:</w:t>
      </w:r>
    </w:p>
    <w:p w14:paraId="3165FAF0"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address the distinction between traditional Self Storage which is a license agreement and all other storage scenarios including warehousing which are an example of a bailment. The legislation should make it clear that traditional Self Storage is not caught by the Act. Only Self Storage where the Facility has keys and access to the Space, and thus is in a bailment relationship, should fall under the scope of the Act.  </w:t>
      </w:r>
    </w:p>
    <w:p w14:paraId="30589B9C"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general notice provisions in the Act should be amended to distinguish between storage where third party goods are permitted to be stored by the primary Storer. Where Storers are not permitted to store third party goods it should be a requirement that there is signed written agreement of this prohibition between the Storer and the Storage Facility. Where such an agreement is made neither party should be required to undertake these notice requirements given their redundant nature.</w:t>
      </w:r>
    </w:p>
    <w:p w14:paraId="52568204"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provide parameters for sending notices when dealing with Storers who have broken into the storage Facility and stored Goods, trespassed or otherwise engaged in unauthorised use of the Space which has resulted in the Facility having no contact details for a Storer. For example, the Act should allow for notice to be placed on the front door of the Space, advertised in a local newspaper or both. </w:t>
      </w:r>
    </w:p>
    <w:p w14:paraId="5BC6C531"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Facilities wait three months prior to selling a non-paying Storers goods, not twelve. </w:t>
      </w:r>
    </w:p>
    <w:p w14:paraId="7387DEA9"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public auction is not the only method of sale available to sell goods. Rather than the Act prescribing the method of sale the Act should prescribe a general duty for Facilities to ‘take steps to obtain the best reasonably obtainable price’. </w:t>
      </w:r>
    </w:p>
    <w:p w14:paraId="3E75EEE2" w14:textId="77777777"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default notice provisions in the Act should be amended to distinguish between storage that allows for third party goods to be stored and those that do not. This would mean that where no third party goods are stored, only the notice requirements that apply to the Storer should be required and all other notices including to third parties and in newspaper advertisements should not be required.</w:t>
      </w:r>
    </w:p>
    <w:p w14:paraId="771FC937" w14:textId="4C2ADFE9" w:rsidR="00A67086" w:rsidRPr="00A67086" w:rsidRDefault="00A67086" w:rsidP="00A67086">
      <w:pPr>
        <w:spacing w:line="276" w:lineRule="auto"/>
        <w:rPr>
          <w:rFonts w:ascii="Arial" w:hAnsi="Arial" w:cs="Arial"/>
        </w:rPr>
      </w:pPr>
      <w:r w:rsidRPr="00A67086">
        <w:rPr>
          <w:rFonts w:ascii="Arial" w:hAnsi="Arial" w:cs="Arial"/>
        </w:rPr>
        <w:t>I wish to place my support behind those changes requested.</w:t>
      </w:r>
    </w:p>
    <w:p w14:paraId="19772D28" w14:textId="77777777" w:rsidR="00A67086" w:rsidRPr="00A67086" w:rsidRDefault="00A67086" w:rsidP="00A67086">
      <w:pPr>
        <w:spacing w:line="276" w:lineRule="auto"/>
        <w:rPr>
          <w:rFonts w:ascii="Arial" w:hAnsi="Arial" w:cs="Arial"/>
        </w:rPr>
      </w:pPr>
    </w:p>
    <w:p w14:paraId="0C0C19D9" w14:textId="77777777" w:rsidR="00A67086" w:rsidRPr="00A67086" w:rsidRDefault="00A67086" w:rsidP="00A67086">
      <w:pPr>
        <w:spacing w:line="276" w:lineRule="auto"/>
        <w:rPr>
          <w:rFonts w:ascii="Arial" w:hAnsi="Arial" w:cs="Arial"/>
        </w:rPr>
      </w:pPr>
      <w:r w:rsidRPr="00A67086">
        <w:rPr>
          <w:rFonts w:ascii="Arial" w:hAnsi="Arial" w:cs="Arial"/>
        </w:rPr>
        <w:t xml:space="preserve">Sincerely, </w:t>
      </w:r>
    </w:p>
    <w:p w14:paraId="474843CB" w14:textId="77777777" w:rsidR="00A67086" w:rsidRPr="00A67086" w:rsidRDefault="00A67086" w:rsidP="00A67086">
      <w:pPr>
        <w:spacing w:line="276" w:lineRule="auto"/>
        <w:rPr>
          <w:rFonts w:ascii="Arial" w:hAnsi="Arial" w:cs="Arial"/>
        </w:rPr>
      </w:pPr>
    </w:p>
    <w:p w14:paraId="3A5D91CC" w14:textId="0AD54834" w:rsidR="00A67086" w:rsidRPr="00A67086" w:rsidRDefault="00B60A15" w:rsidP="00A67086">
      <w:pPr>
        <w:spacing w:line="276" w:lineRule="auto"/>
        <w:rPr>
          <w:rFonts w:ascii="Arial" w:hAnsi="Arial" w:cs="Arial"/>
        </w:rPr>
      </w:pPr>
      <w:r>
        <w:rPr>
          <w:rFonts w:ascii="Arial" w:hAnsi="Arial" w:cs="Arial"/>
          <w:i/>
        </w:rPr>
        <w:t>Sebastian Italia</w:t>
      </w:r>
    </w:p>
    <w:p w14:paraId="32AF0ACA" w14:textId="77777777" w:rsidR="00A67086" w:rsidRPr="00A67086" w:rsidRDefault="00A67086" w:rsidP="00A67086">
      <w:pPr>
        <w:spacing w:line="276" w:lineRule="auto"/>
        <w:rPr>
          <w:rFonts w:ascii="Arial" w:hAnsi="Arial" w:cs="Arial"/>
        </w:rPr>
      </w:pPr>
    </w:p>
    <w:p w14:paraId="003DAC65" w14:textId="5945E99B" w:rsidR="00A67086" w:rsidRPr="00A67086" w:rsidRDefault="00A67086" w:rsidP="00A67086">
      <w:pPr>
        <w:spacing w:line="276" w:lineRule="auto"/>
        <w:rPr>
          <w:rFonts w:ascii="Arial" w:hAnsi="Arial" w:cs="Arial"/>
        </w:rPr>
      </w:pPr>
      <w:r w:rsidRPr="00A67086">
        <w:rPr>
          <w:rFonts w:ascii="Arial" w:hAnsi="Arial" w:cs="Arial"/>
        </w:rPr>
        <w:t xml:space="preserve"> </w:t>
      </w:r>
      <w:r w:rsidR="00B60A15">
        <w:rPr>
          <w:noProof/>
          <w:lang w:val="en-AU" w:eastAsia="en-AU"/>
        </w:rPr>
        <w:drawing>
          <wp:inline distT="0" distB="0" distL="0" distR="0" wp14:anchorId="7EA9BD2B" wp14:editId="2D881978">
            <wp:extent cx="1578610" cy="654685"/>
            <wp:effectExtent l="0" t="0" r="2540" b="0"/>
            <wp:docPr id="2" name="Picture 2" descr="Sa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654685"/>
                    </a:xfrm>
                    <a:prstGeom prst="rect">
                      <a:avLst/>
                    </a:prstGeom>
                    <a:noFill/>
                    <a:ln>
                      <a:noFill/>
                    </a:ln>
                  </pic:spPr>
                </pic:pic>
              </a:graphicData>
            </a:graphic>
          </wp:inline>
        </w:drawing>
      </w:r>
    </w:p>
    <w:p w14:paraId="5FACF213" w14:textId="64B7B821" w:rsidR="00A67086" w:rsidRPr="00A67086" w:rsidRDefault="00A67086" w:rsidP="00A67086">
      <w:pPr>
        <w:spacing w:line="276" w:lineRule="auto"/>
        <w:rPr>
          <w:rFonts w:ascii="Arial" w:hAnsi="Arial" w:cs="Arial"/>
        </w:rPr>
      </w:pPr>
    </w:p>
    <w:p w14:paraId="05A3FFEC" w14:textId="77777777" w:rsidR="00A67086" w:rsidRPr="00A67086" w:rsidRDefault="00A67086" w:rsidP="00A67086">
      <w:pPr>
        <w:spacing w:before="240" w:line="276" w:lineRule="auto"/>
        <w:rPr>
          <w:rFonts w:ascii="Arial" w:hAnsi="Arial" w:cs="Arial"/>
        </w:rPr>
      </w:pPr>
    </w:p>
    <w:p w14:paraId="02DD40EE" w14:textId="77777777" w:rsidR="00A67086" w:rsidRPr="00A67086" w:rsidRDefault="00A67086" w:rsidP="00A67086">
      <w:pPr>
        <w:spacing w:line="276" w:lineRule="auto"/>
        <w:rPr>
          <w:rFonts w:ascii="Arial" w:hAnsi="Arial"/>
        </w:rPr>
      </w:pPr>
    </w:p>
    <w:sectPr w:rsidR="00A67086" w:rsidRPr="00A67086" w:rsidSect="00EC55F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75D3C" w14:textId="77777777" w:rsidR="00970690" w:rsidRDefault="00970690" w:rsidP="00287D93">
      <w:r>
        <w:separator/>
      </w:r>
    </w:p>
  </w:endnote>
  <w:endnote w:type="continuationSeparator" w:id="0">
    <w:p w14:paraId="6890E493" w14:textId="77777777" w:rsidR="00970690" w:rsidRDefault="00970690" w:rsidP="002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86B3" w14:textId="77777777"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DFAB" w14:textId="77777777" w:rsidR="00287D93" w:rsidRDefault="0028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96C5" w14:textId="77777777" w:rsidR="00287D93" w:rsidRDefault="00287D93" w:rsidP="001F5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3ACD">
      <w:rPr>
        <w:rStyle w:val="PageNumber"/>
        <w:noProof/>
      </w:rPr>
      <w:t>2</w:t>
    </w:r>
    <w:r>
      <w:rPr>
        <w:rStyle w:val="PageNumber"/>
      </w:rPr>
      <w:fldChar w:fldCharType="end"/>
    </w:r>
  </w:p>
  <w:p w14:paraId="28C10DCF" w14:textId="77777777" w:rsidR="00287D93" w:rsidRDefault="002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18B14" w14:textId="77777777" w:rsidR="00970690" w:rsidRDefault="00970690" w:rsidP="00287D93">
      <w:r>
        <w:separator/>
      </w:r>
    </w:p>
  </w:footnote>
  <w:footnote w:type="continuationSeparator" w:id="0">
    <w:p w14:paraId="293BA1C0" w14:textId="77777777" w:rsidR="00970690" w:rsidRDefault="00970690" w:rsidP="0028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2087"/>
    <w:multiLevelType w:val="multilevel"/>
    <w:tmpl w:val="0B40E25C"/>
    <w:styleLink w:val="CAVListStyleNumberedHeadings"/>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2EA52BF5"/>
    <w:multiLevelType w:val="hybridMultilevel"/>
    <w:tmpl w:val="FC0E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A75B19"/>
    <w:multiLevelType w:val="hybridMultilevel"/>
    <w:tmpl w:val="0978A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0"/>
          </w:tabs>
          <w:ind w:left="0"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0"/>
    <w:lvlOverride w:ilvl="0">
      <w:lvl w:ilvl="0">
        <w:start w:val="1"/>
        <w:numFmt w:val="decimal"/>
        <w:pStyle w:val="Heading1"/>
        <w:lvlText w:val="%1"/>
        <w:lvlJc w:val="left"/>
        <w:pPr>
          <w:tabs>
            <w:tab w:val="num" w:pos="0"/>
          </w:tabs>
          <w:ind w:left="0"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3"/>
    <w:rsid w:val="00287D93"/>
    <w:rsid w:val="003A2577"/>
    <w:rsid w:val="005450FC"/>
    <w:rsid w:val="00553ACD"/>
    <w:rsid w:val="006538A7"/>
    <w:rsid w:val="00896E43"/>
    <w:rsid w:val="00970690"/>
    <w:rsid w:val="00A67086"/>
    <w:rsid w:val="00B60A15"/>
    <w:rsid w:val="00E87119"/>
    <w:rsid w:val="00EC55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BB9B7"/>
  <w15:docId w15:val="{7BDCBF2F-4087-455A-81CA-BD195D71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67086"/>
    <w:pPr>
      <w:keepNext/>
      <w:keepLines/>
      <w:numPr>
        <w:numId w:val="1"/>
      </w:numPr>
      <w:suppressAutoHyphens/>
      <w:spacing w:before="300" w:after="180" w:line="360" w:lineRule="atLeast"/>
      <w:outlineLvl w:val="0"/>
    </w:pPr>
    <w:rPr>
      <w:rFonts w:ascii="Calibri" w:eastAsia="MS Gothic" w:hAnsi="Calibri" w:cs="Times New Roman"/>
      <w:b/>
      <w:bCs/>
      <w:color w:val="39A09F"/>
      <w:sz w:val="32"/>
      <w:szCs w:val="32"/>
      <w:lang w:val="en-AU"/>
    </w:rPr>
  </w:style>
  <w:style w:type="paragraph" w:styleId="Heading2">
    <w:name w:val="heading 2"/>
    <w:basedOn w:val="Normal"/>
    <w:next w:val="Normal"/>
    <w:link w:val="Heading2Char"/>
    <w:qFormat/>
    <w:rsid w:val="00A67086"/>
    <w:pPr>
      <w:numPr>
        <w:ilvl w:val="1"/>
        <w:numId w:val="1"/>
      </w:numPr>
      <w:spacing w:line="276" w:lineRule="auto"/>
      <w:ind w:firstLine="0"/>
      <w:outlineLvl w:val="1"/>
    </w:pPr>
    <w:rPr>
      <w:rFonts w:ascii="Arial" w:eastAsia="Calibri" w:hAnsi="Arial" w:cs="Arial"/>
      <w:b/>
      <w:color w:val="0070C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086"/>
    <w:rPr>
      <w:rFonts w:ascii="Calibri" w:eastAsia="MS Gothic" w:hAnsi="Calibri" w:cs="Times New Roman"/>
      <w:b/>
      <w:bCs/>
      <w:color w:val="39A09F"/>
      <w:sz w:val="32"/>
      <w:szCs w:val="32"/>
      <w:lang w:val="en-AU"/>
    </w:rPr>
  </w:style>
  <w:style w:type="character" w:customStyle="1" w:styleId="Heading2Char">
    <w:name w:val="Heading 2 Char"/>
    <w:basedOn w:val="DefaultParagraphFont"/>
    <w:link w:val="Heading2"/>
    <w:rsid w:val="00A67086"/>
    <w:rPr>
      <w:rFonts w:ascii="Arial" w:eastAsia="Calibri" w:hAnsi="Arial" w:cs="Arial"/>
      <w:b/>
      <w:color w:val="0070C0"/>
      <w:lang w:val="en-AU"/>
    </w:rPr>
  </w:style>
  <w:style w:type="numbering" w:customStyle="1" w:styleId="CAVListStyleNumberedHeadings">
    <w:name w:val="CAV List Style: Numbered Headings"/>
    <w:uiPriority w:val="99"/>
    <w:rsid w:val="00A67086"/>
    <w:pPr>
      <w:numPr>
        <w:numId w:val="2"/>
      </w:numPr>
    </w:pPr>
  </w:style>
  <w:style w:type="paragraph" w:styleId="ListParagraph">
    <w:name w:val="List Paragraph"/>
    <w:basedOn w:val="Normal"/>
    <w:uiPriority w:val="34"/>
    <w:qFormat/>
    <w:rsid w:val="00A67086"/>
    <w:pPr>
      <w:ind w:left="720"/>
      <w:contextualSpacing/>
    </w:pPr>
    <w:rPr>
      <w:rFonts w:ascii="Cambria" w:eastAsia="Calibri" w:hAnsi="Cambria" w:cs="Times New Roman"/>
      <w:lang w:val="en-AU"/>
    </w:rPr>
  </w:style>
  <w:style w:type="paragraph" w:styleId="Footer">
    <w:name w:val="footer"/>
    <w:basedOn w:val="Normal"/>
    <w:link w:val="FooterChar"/>
    <w:uiPriority w:val="99"/>
    <w:unhideWhenUsed/>
    <w:rsid w:val="00287D93"/>
    <w:pPr>
      <w:tabs>
        <w:tab w:val="center" w:pos="4320"/>
        <w:tab w:val="right" w:pos="8640"/>
      </w:tabs>
    </w:pPr>
  </w:style>
  <w:style w:type="character" w:customStyle="1" w:styleId="FooterChar">
    <w:name w:val="Footer Char"/>
    <w:basedOn w:val="DefaultParagraphFont"/>
    <w:link w:val="Footer"/>
    <w:uiPriority w:val="99"/>
    <w:rsid w:val="00287D93"/>
  </w:style>
  <w:style w:type="character" w:styleId="PageNumber">
    <w:name w:val="page number"/>
    <w:basedOn w:val="DefaultParagraphFont"/>
    <w:uiPriority w:val="99"/>
    <w:semiHidden/>
    <w:unhideWhenUsed/>
    <w:rsid w:val="00287D93"/>
  </w:style>
  <w:style w:type="paragraph" w:styleId="BalloonText">
    <w:name w:val="Balloon Text"/>
    <w:basedOn w:val="Normal"/>
    <w:link w:val="BalloonTextChar"/>
    <w:uiPriority w:val="99"/>
    <w:semiHidden/>
    <w:unhideWhenUsed/>
    <w:rsid w:val="00E87119"/>
    <w:rPr>
      <w:rFonts w:ascii="Tahoma" w:hAnsi="Tahoma" w:cs="Tahoma"/>
      <w:sz w:val="16"/>
      <w:szCs w:val="16"/>
    </w:rPr>
  </w:style>
  <w:style w:type="character" w:customStyle="1" w:styleId="BalloonTextChar">
    <w:name w:val="Balloon Text Char"/>
    <w:basedOn w:val="DefaultParagraphFont"/>
    <w:link w:val="BalloonText"/>
    <w:uiPriority w:val="99"/>
    <w:semiHidden/>
    <w:rsid w:val="00E87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David Darragh</cp:lastModifiedBy>
  <cp:revision>2</cp:revision>
  <dcterms:created xsi:type="dcterms:W3CDTF">2016-03-09T04:27:00Z</dcterms:created>
  <dcterms:modified xsi:type="dcterms:W3CDTF">2016-03-09T04:27:00Z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CD/16/91228</vt:lpwstr>
  </property>
  <property fmtid="{D5CDD505-2E9C-101B-9397-08002B2CF9AE}" pid="3" name="TRIM_DateDue">
    <vt:lpwstr> </vt:lpwstr>
  </property>
  <property fmtid="{D5CDD505-2E9C-101B-9397-08002B2CF9AE}" pid="4" name="TRIM_Author">
    <vt:lpwstr>MASINOVIC, Amel</vt:lpwstr>
  </property>
  <property fmtid="{D5CDD505-2E9C-101B-9397-08002B2CF9AE}" pid="5" name="TRIM_Container">
    <vt:lpwstr>DG/16/9921</vt:lpwstr>
  </property>
  <property fmtid="{D5CDD505-2E9C-101B-9397-08002B2CF9AE}" pid="6" name="TRIM_Creator">
    <vt:lpwstr>MASINOVIC, Amel</vt:lpwstr>
  </property>
  <property fmtid="{D5CDD505-2E9C-101B-9397-08002B2CF9AE}" pid="7" name="TRIM_DateRegistered">
    <vt:lpwstr>29 February,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Dallas International - Response to Warehousemens Liens Act Review</vt:lpwstr>
  </property>
</Properties>
</file>